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8E" w:rsidRDefault="0072328E" w:rsidP="0072328E">
      <w:pPr>
        <w:pStyle w:val="Title"/>
        <w:rPr>
          <w:color w:val="000000"/>
          <w:lang w:eastAsia="zh-MO"/>
        </w:rPr>
      </w:pPr>
      <w:r w:rsidRPr="007A7524">
        <w:rPr>
          <w:color w:val="000000"/>
        </w:rPr>
        <w:t xml:space="preserve">Comissão de Assuntos Eleitorais do Chefe do Executivo </w:t>
      </w:r>
      <w:r w:rsidR="00421B6C">
        <w:rPr>
          <w:color w:val="000000"/>
        </w:rPr>
        <w:t xml:space="preserve">delibera sobre </w:t>
      </w:r>
      <w:r w:rsidRPr="007A7524">
        <w:rPr>
          <w:color w:val="000000"/>
        </w:rPr>
        <w:t>orçamento para a eleição do Chefe do Executivo</w:t>
      </w:r>
    </w:p>
    <w:p w:rsidR="00B87FB3" w:rsidRPr="0072328E" w:rsidRDefault="00B87FB3" w:rsidP="00B87FB3">
      <w:pPr>
        <w:jc w:val="both"/>
        <w:rPr>
          <w:sz w:val="26"/>
          <w:szCs w:val="26"/>
          <w:lang w:val="pt-PT"/>
        </w:rPr>
      </w:pPr>
    </w:p>
    <w:p w:rsidR="0072328E" w:rsidRPr="0034041B" w:rsidRDefault="00B87FB3" w:rsidP="0072328E">
      <w:pPr>
        <w:pStyle w:val="NormalWeb"/>
        <w:jc w:val="both"/>
        <w:rPr>
          <w:rFonts w:ascii="Arial" w:hAnsi="Arial" w:cs="Arial"/>
          <w:lang w:val="pt-PT" w:eastAsia="zh-MO"/>
        </w:rPr>
      </w:pPr>
      <w:r w:rsidRPr="00AA374B">
        <w:rPr>
          <w:rFonts w:ascii="Arial" w:hAnsi="Arial" w:cs="Arial"/>
          <w:color w:val="000000"/>
          <w:lang w:val="pt-PT" w:eastAsia="zh-MO"/>
        </w:rPr>
        <w:t xml:space="preserve">A Comissão de Assuntos Eleitorais do Chefe do Executivo (CAECE) </w:t>
      </w:r>
      <w:r w:rsidR="0072328E" w:rsidRPr="00AA374B">
        <w:rPr>
          <w:rFonts w:ascii="Arial" w:hAnsi="Arial" w:cs="Arial"/>
          <w:color w:val="000000"/>
          <w:lang w:val="pt-PT" w:eastAsia="zh-MO"/>
        </w:rPr>
        <w:t>deliberou</w:t>
      </w:r>
      <w:r w:rsidR="00421B6C">
        <w:rPr>
          <w:rFonts w:ascii="Arial" w:hAnsi="Arial" w:cs="Arial"/>
          <w:color w:val="000000"/>
          <w:lang w:val="pt-PT" w:eastAsia="zh-MO"/>
        </w:rPr>
        <w:t xml:space="preserve">, </w:t>
      </w:r>
      <w:r w:rsidRPr="00AA374B">
        <w:rPr>
          <w:rFonts w:ascii="Arial" w:hAnsi="Arial" w:cs="Arial"/>
          <w:color w:val="000000"/>
          <w:lang w:val="pt-PT" w:eastAsia="zh-MO"/>
        </w:rPr>
        <w:t>hoje (</w:t>
      </w:r>
      <w:r w:rsidRPr="00AA374B">
        <w:rPr>
          <w:rFonts w:ascii="Arial" w:hAnsi="Arial" w:cs="Arial" w:hint="eastAsia"/>
          <w:color w:val="000000"/>
          <w:lang w:val="pt-PT" w:eastAsia="zh-MO"/>
        </w:rPr>
        <w:t>14</w:t>
      </w:r>
      <w:r w:rsidRPr="00AA374B">
        <w:rPr>
          <w:rFonts w:ascii="Arial" w:hAnsi="Arial" w:cs="Arial"/>
          <w:color w:val="000000"/>
          <w:lang w:val="pt-PT" w:eastAsia="zh-MO"/>
        </w:rPr>
        <w:t xml:space="preserve"> de </w:t>
      </w:r>
      <w:r w:rsidRPr="00AA374B">
        <w:rPr>
          <w:rFonts w:ascii="Arial" w:hAnsi="Arial" w:cs="Arial" w:hint="eastAsia"/>
          <w:color w:val="000000"/>
          <w:lang w:val="pt-PT" w:eastAsia="zh-MO"/>
        </w:rPr>
        <w:t>Mar</w:t>
      </w:r>
      <w:r w:rsidRPr="00AA374B">
        <w:rPr>
          <w:rFonts w:ascii="Arial" w:hAnsi="Arial" w:cs="Arial"/>
          <w:color w:val="000000"/>
          <w:lang w:val="pt-PT" w:eastAsia="zh-MO"/>
        </w:rPr>
        <w:t xml:space="preserve">ço), </w:t>
      </w:r>
      <w:r w:rsidR="0072328E" w:rsidRPr="00AA374B">
        <w:rPr>
          <w:rFonts w:ascii="Arial" w:hAnsi="Arial" w:cs="Arial"/>
          <w:color w:val="000000"/>
          <w:lang w:val="pt-PT" w:eastAsia="zh-MO"/>
        </w:rPr>
        <w:t xml:space="preserve">que o orçamento </w:t>
      </w:r>
      <w:r w:rsidR="00221108">
        <w:rPr>
          <w:rFonts w:ascii="Arial" w:hAnsi="Arial" w:cs="Arial"/>
          <w:color w:val="000000"/>
          <w:lang w:val="pt-PT" w:eastAsia="zh-MO"/>
        </w:rPr>
        <w:t xml:space="preserve">previsto </w:t>
      </w:r>
      <w:r w:rsidR="0072328E" w:rsidRPr="00AA374B">
        <w:rPr>
          <w:rFonts w:ascii="Arial" w:hAnsi="Arial" w:cs="Arial"/>
          <w:color w:val="000000"/>
          <w:lang w:val="pt-PT" w:eastAsia="zh-MO"/>
        </w:rPr>
        <w:t>para</w:t>
      </w:r>
      <w:r w:rsidR="0072328E" w:rsidRPr="00AA374B">
        <w:rPr>
          <w:rFonts w:ascii="Arial" w:hAnsi="Arial" w:cs="Arial"/>
          <w:lang w:val="pt-PT" w:eastAsia="zh-MO"/>
        </w:rPr>
        <w:t xml:space="preserve"> a eleiç</w:t>
      </w:r>
      <w:r w:rsidR="0072328E" w:rsidRPr="0034041B">
        <w:rPr>
          <w:rFonts w:ascii="Arial" w:hAnsi="Arial" w:cs="Arial"/>
          <w:lang w:val="pt-PT" w:eastAsia="zh-MO"/>
        </w:rPr>
        <w:t xml:space="preserve">ão do próximo mandato do Chefe do Executivo </w:t>
      </w:r>
      <w:r w:rsidR="00655D52">
        <w:rPr>
          <w:rFonts w:ascii="Arial" w:hAnsi="Arial" w:cs="Arial"/>
          <w:lang w:val="pt-PT" w:eastAsia="zh-MO"/>
        </w:rPr>
        <w:t xml:space="preserve">(CE) </w:t>
      </w:r>
      <w:r w:rsidR="0072328E" w:rsidRPr="0034041B">
        <w:rPr>
          <w:rFonts w:ascii="Arial" w:hAnsi="Arial" w:cs="Arial"/>
          <w:lang w:val="pt-PT" w:eastAsia="zh-MO"/>
        </w:rPr>
        <w:t xml:space="preserve">será </w:t>
      </w:r>
      <w:r w:rsidR="00BD54A7" w:rsidRPr="0034041B">
        <w:rPr>
          <w:rFonts w:ascii="Arial" w:hAnsi="Arial" w:cs="Arial"/>
          <w:lang w:val="pt-PT" w:eastAsia="zh-MO"/>
        </w:rPr>
        <w:t xml:space="preserve">cerca de </w:t>
      </w:r>
      <w:r w:rsidR="0072328E" w:rsidRPr="0034041B">
        <w:rPr>
          <w:rFonts w:ascii="Arial" w:hAnsi="Arial" w:cs="Arial"/>
          <w:lang w:val="pt-PT" w:eastAsia="zh-MO"/>
        </w:rPr>
        <w:t xml:space="preserve">32 milhões </w:t>
      </w:r>
      <w:r w:rsidR="00421B6C" w:rsidRPr="0034041B">
        <w:rPr>
          <w:rFonts w:ascii="Arial" w:hAnsi="Arial" w:cs="Arial"/>
          <w:lang w:val="pt-PT" w:eastAsia="zh-MO"/>
        </w:rPr>
        <w:t xml:space="preserve">de </w:t>
      </w:r>
      <w:r w:rsidR="0072328E" w:rsidRPr="0034041B">
        <w:rPr>
          <w:rFonts w:ascii="Arial" w:hAnsi="Arial" w:cs="Arial"/>
          <w:lang w:val="pt-PT" w:eastAsia="zh-MO"/>
        </w:rPr>
        <w:t>patacas</w:t>
      </w:r>
      <w:r w:rsidR="00421B6C" w:rsidRPr="0034041B">
        <w:rPr>
          <w:rFonts w:ascii="Arial" w:hAnsi="Arial" w:cs="Arial"/>
          <w:lang w:val="pt-PT" w:eastAsia="zh-MO"/>
        </w:rPr>
        <w:t>, à semelhança</w:t>
      </w:r>
      <w:r w:rsidR="00BD54A7" w:rsidRPr="0034041B">
        <w:rPr>
          <w:rFonts w:ascii="Arial" w:hAnsi="Arial" w:cs="Arial"/>
          <w:lang w:val="pt-PT" w:eastAsia="zh-MO"/>
        </w:rPr>
        <w:t xml:space="preserve"> d</w:t>
      </w:r>
      <w:r w:rsidR="0072328E" w:rsidRPr="0034041B">
        <w:rPr>
          <w:rFonts w:ascii="Arial" w:hAnsi="Arial" w:cs="Arial"/>
          <w:lang w:val="pt-PT" w:eastAsia="zh-MO"/>
        </w:rPr>
        <w:t>a eleição</w:t>
      </w:r>
      <w:r w:rsidR="0001063B" w:rsidRPr="0034041B">
        <w:rPr>
          <w:rFonts w:ascii="Arial" w:hAnsi="Arial" w:cs="Arial"/>
          <w:lang w:val="pt-PT" w:eastAsia="zh-MO"/>
        </w:rPr>
        <w:t xml:space="preserve"> do Chefe do Executivo de 2014, o </w:t>
      </w:r>
      <w:r w:rsidR="007156B7" w:rsidRPr="0034041B">
        <w:rPr>
          <w:rFonts w:ascii="Arial" w:hAnsi="Arial" w:cs="Arial"/>
          <w:lang w:val="pt-PT" w:eastAsia="zh-MO"/>
        </w:rPr>
        <w:t xml:space="preserve">qual </w:t>
      </w:r>
      <w:r w:rsidR="0001063B" w:rsidRPr="0034041B">
        <w:rPr>
          <w:rFonts w:ascii="Arial" w:hAnsi="Arial" w:cs="Arial"/>
          <w:lang w:val="pt-PT" w:eastAsia="zh-MO"/>
        </w:rPr>
        <w:t>será submetido para a autorização do Chefe do Executivo.</w:t>
      </w:r>
    </w:p>
    <w:p w:rsidR="00BD54A7" w:rsidRPr="00AA374B" w:rsidRDefault="00FA1E7B" w:rsidP="00BD54A7">
      <w:pPr>
        <w:pStyle w:val="Title"/>
        <w:jc w:val="both"/>
        <w:rPr>
          <w:b w:val="0"/>
          <w:bCs w:val="0"/>
          <w:color w:val="000000"/>
          <w:szCs w:val="24"/>
          <w:lang w:eastAsia="zh-MO"/>
        </w:rPr>
      </w:pPr>
      <w:r w:rsidRPr="0034041B">
        <w:rPr>
          <w:b w:val="0"/>
          <w:bCs w:val="0"/>
          <w:szCs w:val="24"/>
          <w:lang w:eastAsia="zh-MO"/>
        </w:rPr>
        <w:t xml:space="preserve">Respondendo à comunicação </w:t>
      </w:r>
      <w:r w:rsidR="00421B6C" w:rsidRPr="0034041B">
        <w:rPr>
          <w:b w:val="0"/>
          <w:bCs w:val="0"/>
          <w:szCs w:val="24"/>
          <w:lang w:eastAsia="zh-MO"/>
        </w:rPr>
        <w:t xml:space="preserve">social, após a reunião, </w:t>
      </w:r>
      <w:r w:rsidR="00BD54A7" w:rsidRPr="0034041B">
        <w:rPr>
          <w:b w:val="0"/>
          <w:bCs w:val="0"/>
          <w:szCs w:val="24"/>
          <w:lang w:eastAsia="zh-MO"/>
        </w:rPr>
        <w:t xml:space="preserve">a presidente da CAECE, </w:t>
      </w:r>
      <w:r w:rsidRPr="0034041B">
        <w:rPr>
          <w:b w:val="0"/>
          <w:bCs w:val="0"/>
          <w:szCs w:val="24"/>
          <w:lang w:eastAsia="zh-MO"/>
        </w:rPr>
        <w:t>Song Man Lei afirmou</w:t>
      </w:r>
      <w:r w:rsidR="00421B6C" w:rsidRPr="0034041B">
        <w:rPr>
          <w:b w:val="0"/>
          <w:bCs w:val="0"/>
          <w:szCs w:val="24"/>
          <w:lang w:eastAsia="zh-MO"/>
        </w:rPr>
        <w:t xml:space="preserve"> </w:t>
      </w:r>
      <w:r w:rsidRPr="0034041B">
        <w:rPr>
          <w:b w:val="0"/>
          <w:bCs w:val="0"/>
          <w:szCs w:val="24"/>
          <w:lang w:eastAsia="zh-MO"/>
        </w:rPr>
        <w:t>que</w:t>
      </w:r>
      <w:r w:rsidR="00BD54A7" w:rsidRPr="0034041B">
        <w:rPr>
          <w:b w:val="0"/>
          <w:bCs w:val="0"/>
          <w:szCs w:val="24"/>
          <w:lang w:eastAsia="zh-MO"/>
        </w:rPr>
        <w:t xml:space="preserve"> a Comissão </w:t>
      </w:r>
      <w:r w:rsidR="00421B6C" w:rsidRPr="0034041B">
        <w:rPr>
          <w:b w:val="0"/>
          <w:bCs w:val="0"/>
          <w:szCs w:val="24"/>
          <w:lang w:eastAsia="zh-MO"/>
        </w:rPr>
        <w:t>determinou</w:t>
      </w:r>
      <w:r w:rsidR="00BD54A7" w:rsidRPr="0034041B">
        <w:rPr>
          <w:b w:val="0"/>
          <w:bCs w:val="0"/>
          <w:szCs w:val="24"/>
          <w:lang w:eastAsia="zh-MO"/>
        </w:rPr>
        <w:t xml:space="preserve"> </w:t>
      </w:r>
      <w:r w:rsidR="00221108" w:rsidRPr="0034041B">
        <w:rPr>
          <w:b w:val="0"/>
          <w:bCs w:val="0"/>
          <w:szCs w:val="24"/>
          <w:lang w:eastAsia="zh-MO"/>
        </w:rPr>
        <w:t xml:space="preserve">que </w:t>
      </w:r>
      <w:r w:rsidR="00421B6C" w:rsidRPr="0034041B">
        <w:rPr>
          <w:b w:val="0"/>
          <w:bCs w:val="0"/>
          <w:szCs w:val="24"/>
          <w:lang w:eastAsia="zh-MO"/>
        </w:rPr>
        <w:t>o</w:t>
      </w:r>
      <w:r w:rsidR="00BD54A7" w:rsidRPr="0034041B">
        <w:rPr>
          <w:b w:val="0"/>
          <w:bCs w:val="0"/>
          <w:szCs w:val="24"/>
          <w:lang w:eastAsia="zh-MO"/>
        </w:rPr>
        <w:t xml:space="preserve"> orçamento para a eleição do próximo mandato do Chefe do Executivo,</w:t>
      </w:r>
      <w:r w:rsidR="0001063B" w:rsidRPr="0034041B">
        <w:rPr>
          <w:b w:val="0"/>
          <w:bCs w:val="0"/>
          <w:szCs w:val="24"/>
          <w:lang w:eastAsia="zh-MO"/>
        </w:rPr>
        <w:t xml:space="preserve"> que será entregue </w:t>
      </w:r>
      <w:r w:rsidR="007156B7" w:rsidRPr="0034041B">
        <w:rPr>
          <w:b w:val="0"/>
          <w:bCs w:val="0"/>
          <w:szCs w:val="24"/>
          <w:lang w:eastAsia="zh-MO"/>
        </w:rPr>
        <w:t xml:space="preserve">para a </w:t>
      </w:r>
      <w:r w:rsidR="0001063B" w:rsidRPr="0034041B">
        <w:rPr>
          <w:b w:val="0"/>
          <w:bCs w:val="0"/>
          <w:szCs w:val="24"/>
          <w:lang w:eastAsia="zh-MO"/>
        </w:rPr>
        <w:t xml:space="preserve">apreciação </w:t>
      </w:r>
      <w:r w:rsidR="00655D52">
        <w:rPr>
          <w:b w:val="0"/>
          <w:bCs w:val="0"/>
          <w:szCs w:val="24"/>
          <w:lang w:eastAsia="zh-MO"/>
        </w:rPr>
        <w:t>do Chefe do Executivo,</w:t>
      </w:r>
      <w:r w:rsidR="00BD54A7" w:rsidRPr="0034041B">
        <w:rPr>
          <w:b w:val="0"/>
          <w:bCs w:val="0"/>
          <w:szCs w:val="24"/>
          <w:lang w:eastAsia="zh-MO"/>
        </w:rPr>
        <w:t xml:space="preserve"> </w:t>
      </w:r>
      <w:r w:rsidR="00221108" w:rsidRPr="0034041B">
        <w:rPr>
          <w:b w:val="0"/>
          <w:bCs w:val="0"/>
          <w:szCs w:val="24"/>
          <w:lang w:eastAsia="zh-MO"/>
        </w:rPr>
        <w:t>iria estimar</w:t>
      </w:r>
      <w:r w:rsidR="00BD54A7" w:rsidRPr="0034041B">
        <w:rPr>
          <w:b w:val="0"/>
          <w:bCs w:val="0"/>
          <w:szCs w:val="24"/>
          <w:lang w:eastAsia="zh-MO"/>
        </w:rPr>
        <w:t xml:space="preserve"> </w:t>
      </w:r>
      <w:r w:rsidR="00421B6C" w:rsidRPr="0034041B">
        <w:rPr>
          <w:b w:val="0"/>
          <w:bCs w:val="0"/>
          <w:szCs w:val="24"/>
          <w:lang w:eastAsia="zh-MO"/>
        </w:rPr>
        <w:t xml:space="preserve">32 milhões 453 mil e 200 patacas </w:t>
      </w:r>
      <w:r w:rsidR="00421B6C">
        <w:rPr>
          <w:b w:val="0"/>
          <w:bCs w:val="0"/>
          <w:color w:val="000000"/>
          <w:szCs w:val="24"/>
          <w:lang w:eastAsia="zh-MO"/>
        </w:rPr>
        <w:t>(</w:t>
      </w:r>
      <w:r w:rsidR="00BD54A7" w:rsidRPr="00AA374B">
        <w:rPr>
          <w:rFonts w:hint="eastAsia"/>
          <w:b w:val="0"/>
          <w:bCs w:val="0"/>
          <w:color w:val="000000"/>
          <w:szCs w:val="24"/>
          <w:lang w:eastAsia="zh-MO"/>
        </w:rPr>
        <w:t>32</w:t>
      </w:r>
      <w:r w:rsidR="00421B6C">
        <w:rPr>
          <w:b w:val="0"/>
          <w:bCs w:val="0"/>
          <w:color w:val="000000"/>
          <w:szCs w:val="24"/>
          <w:lang w:eastAsia="zh-MO"/>
        </w:rPr>
        <w:t>.</w:t>
      </w:r>
      <w:r w:rsidR="00BD54A7" w:rsidRPr="00AA374B">
        <w:rPr>
          <w:rFonts w:hint="eastAsia"/>
          <w:b w:val="0"/>
          <w:bCs w:val="0"/>
          <w:color w:val="000000"/>
          <w:szCs w:val="24"/>
          <w:lang w:eastAsia="zh-MO"/>
        </w:rPr>
        <w:t>453</w:t>
      </w:r>
      <w:r w:rsidR="00421B6C">
        <w:rPr>
          <w:b w:val="0"/>
          <w:bCs w:val="0"/>
          <w:color w:val="000000"/>
          <w:szCs w:val="24"/>
          <w:lang w:eastAsia="zh-MO"/>
        </w:rPr>
        <w:t>.</w:t>
      </w:r>
      <w:r w:rsidR="00BD54A7" w:rsidRPr="00AA374B">
        <w:rPr>
          <w:rFonts w:hint="eastAsia"/>
          <w:b w:val="0"/>
          <w:bCs w:val="0"/>
          <w:color w:val="000000"/>
          <w:szCs w:val="24"/>
          <w:lang w:eastAsia="zh-MO"/>
        </w:rPr>
        <w:t>200</w:t>
      </w:r>
      <w:r w:rsidR="00421B6C">
        <w:rPr>
          <w:b w:val="0"/>
          <w:bCs w:val="0"/>
          <w:color w:val="000000"/>
          <w:szCs w:val="24"/>
          <w:lang w:eastAsia="zh-MO"/>
        </w:rPr>
        <w:t>)</w:t>
      </w:r>
      <w:r w:rsidR="00BD54A7" w:rsidRPr="00AA374B">
        <w:rPr>
          <w:b w:val="0"/>
          <w:bCs w:val="0"/>
          <w:color w:val="000000"/>
          <w:szCs w:val="24"/>
          <w:lang w:eastAsia="zh-MO"/>
        </w:rPr>
        <w:t xml:space="preserve">, </w:t>
      </w:r>
      <w:r w:rsidR="00421B6C">
        <w:rPr>
          <w:b w:val="0"/>
          <w:bCs w:val="0"/>
          <w:color w:val="000000"/>
          <w:szCs w:val="24"/>
          <w:lang w:eastAsia="zh-MO"/>
        </w:rPr>
        <w:t>com um</w:t>
      </w:r>
      <w:r w:rsidR="00BD54A7" w:rsidRPr="00AA374B">
        <w:rPr>
          <w:b w:val="0"/>
          <w:bCs w:val="0"/>
          <w:color w:val="000000"/>
          <w:szCs w:val="24"/>
          <w:lang w:eastAsia="zh-MO"/>
        </w:rPr>
        <w:t xml:space="preserve"> aumento de 120 mil patacas em relação à eleição do Chefe do Executivo de 2014. </w:t>
      </w:r>
    </w:p>
    <w:p w:rsidR="00BD54A7" w:rsidRPr="00AA374B" w:rsidRDefault="00BD54A7" w:rsidP="00BD54A7">
      <w:pPr>
        <w:pStyle w:val="Title"/>
        <w:jc w:val="both"/>
        <w:rPr>
          <w:b w:val="0"/>
          <w:bCs w:val="0"/>
          <w:color w:val="000000"/>
          <w:szCs w:val="24"/>
          <w:lang w:eastAsia="zh-MO"/>
        </w:rPr>
      </w:pPr>
    </w:p>
    <w:p w:rsidR="00D918D8" w:rsidRPr="00AA374B" w:rsidRDefault="00BD54A7" w:rsidP="00D918D8">
      <w:pPr>
        <w:jc w:val="both"/>
        <w:rPr>
          <w:rFonts w:ascii="Arial" w:hAnsi="Arial" w:cs="Arial"/>
          <w:color w:val="000000"/>
          <w:kern w:val="0"/>
          <w:lang w:val="pt-PT" w:eastAsia="zh-MO"/>
        </w:rPr>
      </w:pP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Song Man Lei </w:t>
      </w:r>
      <w:r w:rsidR="00DC053B" w:rsidRPr="00AA374B">
        <w:rPr>
          <w:rFonts w:ascii="Arial" w:hAnsi="Arial" w:cs="Arial"/>
          <w:color w:val="000000"/>
          <w:kern w:val="0"/>
          <w:lang w:val="pt-PT" w:eastAsia="zh-MO"/>
        </w:rPr>
        <w:t>e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xplicou 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>que apesar d</w:t>
      </w:r>
      <w:r w:rsidR="00221108">
        <w:rPr>
          <w:rFonts w:ascii="Arial" w:hAnsi="Arial" w:cs="Arial"/>
          <w:color w:val="000000"/>
          <w:kern w:val="0"/>
          <w:lang w:val="pt-PT" w:eastAsia="zh-MO"/>
        </w:rPr>
        <w:t>e ser registado um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 xml:space="preserve"> aumento no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í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 xml:space="preserve">ndice de preços, 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nos últimos anos, 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>a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redução dos locais 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>destinados às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eleições dos membros da Comissão Eleitor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>al do Chefe do Executivo (CECE)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>permit</w:t>
      </w:r>
      <w:r w:rsidR="00221108">
        <w:rPr>
          <w:rFonts w:ascii="Arial" w:hAnsi="Arial" w:cs="Arial"/>
          <w:color w:val="000000"/>
          <w:kern w:val="0"/>
          <w:lang w:val="pt-PT" w:eastAsia="zh-MO"/>
        </w:rPr>
        <w:t>e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 xml:space="preserve"> economizar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>no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custo 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>do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arrendamento de locais e 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 xml:space="preserve">nos 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>recurso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>s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humano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>s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 xml:space="preserve"> assim como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 xml:space="preserve"> 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 xml:space="preserve">a 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 xml:space="preserve">reciclagem de alguns materiais, 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>o que</w:t>
      </w:r>
      <w:r w:rsidR="00221108">
        <w:rPr>
          <w:rFonts w:ascii="Arial" w:hAnsi="Arial" w:cs="Arial"/>
          <w:color w:val="000000"/>
          <w:kern w:val="0"/>
          <w:lang w:val="pt-PT" w:eastAsia="zh-MO"/>
        </w:rPr>
        <w:t>,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 xml:space="preserve"> segundo a mesma </w:t>
      </w:r>
      <w:r w:rsidR="00221108">
        <w:rPr>
          <w:rFonts w:ascii="Arial" w:hAnsi="Arial" w:cs="Arial"/>
          <w:color w:val="000000"/>
          <w:kern w:val="0"/>
          <w:lang w:val="pt-PT" w:eastAsia="zh-MO"/>
        </w:rPr>
        <w:t xml:space="preserve">responsável, 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>explica as semelhanças</w:t>
      </w:r>
      <w:r w:rsidR="00421B6C">
        <w:rPr>
          <w:rFonts w:ascii="Arial" w:hAnsi="Arial" w:cs="Arial"/>
          <w:color w:val="000000"/>
          <w:kern w:val="0"/>
          <w:lang w:val="pt-PT" w:eastAsia="zh-MO"/>
        </w:rPr>
        <w:t xml:space="preserve"> 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>dos</w:t>
      </w:r>
      <w:r w:rsidRPr="00AA374B">
        <w:rPr>
          <w:rFonts w:ascii="Arial" w:hAnsi="Arial" w:cs="Arial"/>
          <w:color w:val="000000"/>
          <w:kern w:val="0"/>
          <w:lang w:val="pt-PT" w:eastAsia="zh-MO"/>
        </w:rPr>
        <w:t xml:space="preserve"> gastos </w:t>
      </w:r>
      <w:r w:rsidR="00D918D8" w:rsidRPr="00AA374B">
        <w:rPr>
          <w:rFonts w:ascii="Arial" w:hAnsi="Arial" w:cs="Arial"/>
          <w:color w:val="000000"/>
          <w:kern w:val="0"/>
          <w:lang w:val="pt-PT" w:eastAsia="zh-MO"/>
        </w:rPr>
        <w:t xml:space="preserve">orçamentais </w:t>
      </w:r>
      <w:r w:rsidR="00D86BDB">
        <w:rPr>
          <w:rFonts w:ascii="Arial" w:hAnsi="Arial" w:cs="Arial"/>
          <w:color w:val="000000"/>
          <w:kern w:val="0"/>
          <w:lang w:val="pt-PT" w:eastAsia="zh-MO"/>
        </w:rPr>
        <w:t>com a</w:t>
      </w:r>
      <w:r w:rsidR="00D918D8" w:rsidRPr="00AA374B">
        <w:rPr>
          <w:rFonts w:ascii="Arial" w:hAnsi="Arial" w:cs="Arial"/>
          <w:color w:val="000000"/>
          <w:kern w:val="0"/>
          <w:lang w:val="pt-PT" w:eastAsia="zh-MO"/>
        </w:rPr>
        <w:t xml:space="preserve"> eleição do Chefe do Executivo de 2014. </w:t>
      </w:r>
    </w:p>
    <w:p w:rsidR="00FA1E7B" w:rsidRPr="00AA374B" w:rsidRDefault="00FA1E7B" w:rsidP="00D918D8">
      <w:pPr>
        <w:pStyle w:val="Title"/>
        <w:jc w:val="both"/>
        <w:rPr>
          <w:b w:val="0"/>
          <w:bCs w:val="0"/>
          <w:color w:val="000000"/>
          <w:szCs w:val="24"/>
          <w:lang w:eastAsia="zh-MO"/>
        </w:rPr>
      </w:pPr>
    </w:p>
    <w:p w:rsidR="0001063B" w:rsidRPr="0034041B" w:rsidRDefault="007156B7" w:rsidP="0001063B">
      <w:pPr>
        <w:jc w:val="both"/>
        <w:rPr>
          <w:rFonts w:ascii="Arial" w:hAnsi="Arial" w:cs="Arial"/>
          <w:kern w:val="0"/>
          <w:lang w:val="pt-PT" w:eastAsia="zh-MO"/>
        </w:rPr>
      </w:pPr>
      <w:r w:rsidRPr="0034041B">
        <w:rPr>
          <w:rFonts w:ascii="Arial" w:hAnsi="Arial" w:cs="Arial"/>
          <w:kern w:val="0"/>
          <w:lang w:val="pt-PT" w:eastAsia="zh-MO"/>
        </w:rPr>
        <w:t>A presidente da CAECE</w:t>
      </w:r>
      <w:r w:rsidR="00DC053B" w:rsidRPr="0034041B">
        <w:rPr>
          <w:rFonts w:ascii="Arial" w:hAnsi="Arial" w:cs="Arial"/>
          <w:kern w:val="0"/>
          <w:lang w:val="pt-PT" w:eastAsia="zh-MO"/>
        </w:rPr>
        <w:t xml:space="preserve"> revelou </w:t>
      </w:r>
      <w:r w:rsidR="00D86BDB" w:rsidRPr="0034041B">
        <w:rPr>
          <w:rFonts w:ascii="Arial" w:hAnsi="Arial" w:cs="Arial"/>
          <w:kern w:val="0"/>
          <w:lang w:val="pt-PT" w:eastAsia="zh-MO"/>
        </w:rPr>
        <w:t xml:space="preserve">ainda </w:t>
      </w:r>
      <w:r w:rsidR="00DC053B" w:rsidRPr="0034041B">
        <w:rPr>
          <w:rFonts w:ascii="Arial" w:hAnsi="Arial" w:cs="Arial"/>
          <w:kern w:val="0"/>
          <w:lang w:val="pt-PT" w:eastAsia="zh-MO"/>
        </w:rPr>
        <w:t>que</w:t>
      </w:r>
      <w:r w:rsidR="00D86BDB" w:rsidRPr="0034041B">
        <w:rPr>
          <w:rFonts w:ascii="Arial" w:hAnsi="Arial" w:cs="Arial"/>
          <w:kern w:val="0"/>
          <w:lang w:val="pt-PT" w:eastAsia="zh-MO"/>
        </w:rPr>
        <w:t xml:space="preserve">, 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o horário de votação para a eleição dos membros da </w:t>
      </w:r>
      <w:r w:rsidRPr="0034041B">
        <w:rPr>
          <w:rFonts w:ascii="Arial" w:hAnsi="Arial" w:cs="Arial"/>
          <w:kern w:val="0"/>
          <w:lang w:val="pt-PT" w:eastAsia="zh-MO"/>
        </w:rPr>
        <w:t>CECE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 é o mesmo </w:t>
      </w:r>
      <w:r w:rsidRPr="0034041B">
        <w:rPr>
          <w:rFonts w:ascii="Arial" w:hAnsi="Arial" w:cs="Arial"/>
          <w:kern w:val="0"/>
          <w:lang w:val="pt-PT" w:eastAsia="zh-MO"/>
        </w:rPr>
        <w:t>de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 2014, ou seja, das 09h00 até às 18h00. Entretanto, a CAECE </w:t>
      </w:r>
      <w:r w:rsidRPr="0034041B">
        <w:rPr>
          <w:rFonts w:ascii="Arial" w:hAnsi="Arial" w:cs="Arial"/>
          <w:kern w:val="0"/>
          <w:lang w:val="pt-PT" w:eastAsia="zh-MO"/>
        </w:rPr>
        <w:t>considera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 reduzir</w:t>
      </w:r>
      <w:r w:rsidR="007B48D2">
        <w:rPr>
          <w:rFonts w:ascii="Arial" w:hAnsi="Arial" w:cs="Arial"/>
          <w:kern w:val="0"/>
          <w:lang w:val="pt-PT" w:eastAsia="zh-MO"/>
        </w:rPr>
        <w:t xml:space="preserve"> os locais de votação de cinco 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para </w:t>
      </w:r>
      <w:r w:rsidRPr="0034041B">
        <w:rPr>
          <w:rFonts w:ascii="Arial" w:hAnsi="Arial" w:cs="Arial"/>
          <w:kern w:val="0"/>
          <w:lang w:val="pt-PT" w:eastAsia="zh-MO"/>
        </w:rPr>
        <w:t>três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, </w:t>
      </w:r>
      <w:r w:rsidRPr="0034041B">
        <w:rPr>
          <w:rFonts w:ascii="Arial" w:hAnsi="Arial" w:cs="Arial"/>
          <w:kern w:val="0"/>
          <w:lang w:val="pt-PT" w:eastAsia="zh-MO"/>
        </w:rPr>
        <w:t>aos quais fará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 uma visita de observação </w:t>
      </w:r>
      <w:r w:rsidR="0001063B" w:rsidRPr="0034041B">
        <w:rPr>
          <w:rFonts w:ascii="Arial" w:hAnsi="Arial" w:cs="Arial"/>
          <w:i/>
          <w:kern w:val="0"/>
          <w:lang w:val="pt-PT" w:eastAsia="zh-MO"/>
        </w:rPr>
        <w:t>in loco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, </w:t>
      </w:r>
      <w:r w:rsidRPr="0034041B">
        <w:rPr>
          <w:rFonts w:ascii="Arial" w:hAnsi="Arial" w:cs="Arial"/>
          <w:kern w:val="0"/>
          <w:lang w:val="pt-PT" w:eastAsia="zh-MO"/>
        </w:rPr>
        <w:t>referindo que serão igualmente analisadas as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 condições de tráfego, </w:t>
      </w:r>
      <w:r w:rsidRPr="0034041B">
        <w:rPr>
          <w:rFonts w:ascii="Arial" w:hAnsi="Arial" w:cs="Arial"/>
          <w:kern w:val="0"/>
          <w:lang w:val="pt-PT" w:eastAsia="zh-MO"/>
        </w:rPr>
        <w:t xml:space="preserve">a 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capacidade e </w:t>
      </w:r>
      <w:r w:rsidRPr="0034041B">
        <w:rPr>
          <w:rFonts w:ascii="Arial" w:hAnsi="Arial" w:cs="Arial"/>
          <w:kern w:val="0"/>
          <w:lang w:val="pt-PT" w:eastAsia="zh-MO"/>
        </w:rPr>
        <w:t xml:space="preserve">a 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segurança, não havendo </w:t>
      </w:r>
      <w:r w:rsidRPr="0034041B">
        <w:rPr>
          <w:rFonts w:ascii="Arial" w:hAnsi="Arial" w:cs="Arial"/>
          <w:kern w:val="0"/>
          <w:lang w:val="pt-PT" w:eastAsia="zh-MO"/>
        </w:rPr>
        <w:t>de</w:t>
      </w:r>
      <w:r w:rsidR="0001063B" w:rsidRPr="0034041B">
        <w:rPr>
          <w:rFonts w:ascii="Arial" w:hAnsi="Arial" w:cs="Arial"/>
          <w:kern w:val="0"/>
          <w:lang w:val="pt-PT" w:eastAsia="zh-MO"/>
        </w:rPr>
        <w:t xml:space="preserve"> momento </w:t>
      </w:r>
      <w:r w:rsidRPr="0034041B">
        <w:rPr>
          <w:rFonts w:ascii="Arial" w:hAnsi="Arial" w:cs="Arial"/>
          <w:kern w:val="0"/>
          <w:lang w:val="pt-PT" w:eastAsia="zh-MO"/>
        </w:rPr>
        <w:t xml:space="preserve">qualquer </w:t>
      </w:r>
      <w:r w:rsidR="0001063B" w:rsidRPr="0034041B">
        <w:rPr>
          <w:rFonts w:ascii="Arial" w:hAnsi="Arial" w:cs="Arial"/>
          <w:kern w:val="0"/>
          <w:lang w:val="pt-PT" w:eastAsia="zh-MO"/>
        </w:rPr>
        <w:t>decisão final.</w:t>
      </w:r>
    </w:p>
    <w:p w:rsidR="0001063B" w:rsidRPr="0034041B" w:rsidRDefault="0001063B" w:rsidP="00DC053B">
      <w:pPr>
        <w:jc w:val="both"/>
        <w:rPr>
          <w:rFonts w:ascii="Arial" w:hAnsi="Arial" w:cs="Arial"/>
          <w:kern w:val="0"/>
          <w:lang w:val="pt-PT" w:eastAsia="zh-MO"/>
        </w:rPr>
      </w:pPr>
    </w:p>
    <w:p w:rsidR="005313A5" w:rsidRDefault="0001063B" w:rsidP="005313A5">
      <w:pPr>
        <w:jc w:val="both"/>
        <w:rPr>
          <w:rFonts w:ascii="Arial" w:hAnsi="Arial" w:cs="Arial"/>
          <w:kern w:val="0"/>
          <w:lang w:val="pt-PT" w:eastAsia="zh-MO"/>
        </w:rPr>
      </w:pPr>
      <w:r w:rsidRPr="0034041B">
        <w:rPr>
          <w:rFonts w:ascii="Arial" w:hAnsi="Arial" w:cs="Arial"/>
          <w:kern w:val="0"/>
          <w:lang w:val="pt-PT" w:eastAsia="zh-MO"/>
        </w:rPr>
        <w:t xml:space="preserve">Ao </w:t>
      </w:r>
      <w:r w:rsidR="007156B7" w:rsidRPr="0034041B">
        <w:rPr>
          <w:rFonts w:ascii="Arial" w:hAnsi="Arial" w:cs="Arial"/>
          <w:kern w:val="0"/>
          <w:lang w:val="pt-PT" w:eastAsia="zh-MO"/>
        </w:rPr>
        <w:t xml:space="preserve">ser </w:t>
      </w:r>
      <w:r w:rsidRPr="0034041B">
        <w:rPr>
          <w:rFonts w:ascii="Arial" w:hAnsi="Arial" w:cs="Arial"/>
          <w:kern w:val="0"/>
          <w:lang w:val="pt-PT" w:eastAsia="zh-MO"/>
        </w:rPr>
        <w:t>questionad</w:t>
      </w:r>
      <w:r w:rsidR="007156B7" w:rsidRPr="0034041B">
        <w:rPr>
          <w:rFonts w:ascii="Arial" w:hAnsi="Arial" w:cs="Arial"/>
          <w:kern w:val="0"/>
          <w:lang w:val="pt-PT" w:eastAsia="zh-MO"/>
        </w:rPr>
        <w:t>a</w:t>
      </w:r>
      <w:r w:rsidRPr="0034041B">
        <w:rPr>
          <w:rFonts w:ascii="Arial" w:hAnsi="Arial" w:cs="Arial"/>
          <w:kern w:val="0"/>
          <w:lang w:val="pt-PT" w:eastAsia="zh-MO"/>
        </w:rPr>
        <w:t xml:space="preserve"> pela comunicação social sobre o limite de despesas que cada candidato pode despender com a respectiva campanha eleitoral da eleição para o cargo de Chefe do </w:t>
      </w:r>
      <w:r w:rsidR="007156B7" w:rsidRPr="0034041B">
        <w:rPr>
          <w:rFonts w:ascii="Arial" w:hAnsi="Arial" w:cs="Arial"/>
          <w:kern w:val="0"/>
          <w:lang w:val="pt-PT" w:eastAsia="zh-MO"/>
        </w:rPr>
        <w:t>Executivo,</w:t>
      </w:r>
      <w:r w:rsidRPr="0034041B">
        <w:rPr>
          <w:rFonts w:ascii="Arial" w:hAnsi="Arial" w:cs="Arial"/>
          <w:kern w:val="0"/>
          <w:lang w:val="pt-PT" w:eastAsia="zh-MO"/>
        </w:rPr>
        <w:t xml:space="preserve"> </w:t>
      </w:r>
      <w:r w:rsidR="0034041B" w:rsidRPr="00AA374B">
        <w:rPr>
          <w:rFonts w:ascii="Arial" w:hAnsi="Arial" w:cs="Arial"/>
          <w:color w:val="000000"/>
          <w:kern w:val="0"/>
          <w:lang w:val="pt-PT" w:eastAsia="zh-MO"/>
        </w:rPr>
        <w:t xml:space="preserve">Song Man Lei </w:t>
      </w:r>
      <w:r w:rsidRPr="0034041B">
        <w:rPr>
          <w:rFonts w:ascii="Arial" w:hAnsi="Arial" w:cs="Arial"/>
          <w:kern w:val="0"/>
          <w:lang w:val="pt-PT" w:eastAsia="zh-MO"/>
        </w:rPr>
        <w:t>indicou que</w:t>
      </w:r>
      <w:r w:rsidR="007156B7" w:rsidRPr="0034041B">
        <w:rPr>
          <w:rFonts w:ascii="Arial" w:hAnsi="Arial" w:cs="Arial"/>
          <w:kern w:val="0"/>
          <w:lang w:val="pt-PT" w:eastAsia="zh-MO"/>
        </w:rPr>
        <w:t xml:space="preserve">, </w:t>
      </w:r>
      <w:r w:rsidRPr="0034041B">
        <w:rPr>
          <w:rFonts w:ascii="Arial" w:hAnsi="Arial" w:cs="Arial"/>
          <w:kern w:val="0"/>
          <w:lang w:val="pt-PT" w:eastAsia="zh-MO"/>
        </w:rPr>
        <w:t xml:space="preserve">segundo </w:t>
      </w:r>
      <w:r w:rsidR="007E4CD4" w:rsidRPr="0034041B">
        <w:rPr>
          <w:rFonts w:ascii="Arial" w:hAnsi="Arial" w:cs="Arial"/>
          <w:kern w:val="0"/>
          <w:lang w:val="pt-PT" w:eastAsia="zh-MO"/>
        </w:rPr>
        <w:t xml:space="preserve">a Lei eleitoral para o Chefe do Executivo, </w:t>
      </w:r>
      <w:r w:rsidR="005313A5">
        <w:rPr>
          <w:rFonts w:ascii="Arial" w:hAnsi="Arial" w:cs="Arial"/>
          <w:kern w:val="0"/>
          <w:lang w:val="pt-PT" w:eastAsia="zh-MO"/>
        </w:rPr>
        <w:t>c</w:t>
      </w:r>
      <w:r w:rsidR="005313A5" w:rsidRPr="005313A5">
        <w:rPr>
          <w:rFonts w:ascii="Arial" w:hAnsi="Arial" w:cs="Arial"/>
          <w:kern w:val="0"/>
          <w:lang w:val="pt-PT" w:eastAsia="zh-MO"/>
        </w:rPr>
        <w:t>ada candidato não pode despender com a respectiva campanha eleitoral mais do que o limite de despesas a fixar por despacho do Chefe do Executivo, devendo aquele limite corresponder a 0,02% do valor global das receitas do Orçamento Geral da RAEM para esse ano</w:t>
      </w:r>
      <w:r w:rsidR="005313A5">
        <w:rPr>
          <w:rFonts w:ascii="Arial" w:hAnsi="Arial" w:cs="Arial"/>
          <w:kern w:val="0"/>
          <w:lang w:val="pt-PT" w:eastAsia="zh-MO"/>
        </w:rPr>
        <w:t xml:space="preserve">. </w:t>
      </w:r>
    </w:p>
    <w:p w:rsidR="00DD5F87" w:rsidRPr="00AA374B" w:rsidRDefault="00DD5F87" w:rsidP="00B87FB3">
      <w:pPr>
        <w:jc w:val="both"/>
        <w:rPr>
          <w:rFonts w:ascii="Arial" w:hAnsi="Arial" w:cs="Arial"/>
          <w:color w:val="000000"/>
          <w:kern w:val="0"/>
          <w:lang w:val="pt-PT" w:eastAsia="zh-MO"/>
        </w:rPr>
      </w:pPr>
    </w:p>
    <w:p w:rsidR="00DD5F87" w:rsidRDefault="00DD5F87" w:rsidP="00B87FB3">
      <w:pPr>
        <w:rPr>
          <w:lang w:val="pt-PT"/>
        </w:rPr>
      </w:pPr>
      <w:bookmarkStart w:id="0" w:name="_GoBack"/>
      <w:bookmarkEnd w:id="0"/>
    </w:p>
    <w:p w:rsidR="00DD5F87" w:rsidRPr="00DD5F87" w:rsidRDefault="00DD5F87" w:rsidP="00B87FB3">
      <w:pPr>
        <w:rPr>
          <w:rFonts w:ascii="Arial" w:hAnsi="Arial" w:cs="Arial"/>
          <w:b/>
          <w:lang w:val="pt-PT"/>
        </w:rPr>
      </w:pPr>
      <w:r w:rsidRPr="00DD5F87">
        <w:rPr>
          <w:rFonts w:ascii="Arial" w:hAnsi="Arial" w:cs="Arial"/>
          <w:b/>
          <w:lang w:val="pt-PT"/>
        </w:rPr>
        <w:t>Gabinete de Comunicação Social</w:t>
      </w:r>
    </w:p>
    <w:p w:rsidR="00DD5F87" w:rsidRPr="00DD5F87" w:rsidRDefault="00DD5F87" w:rsidP="00B87FB3">
      <w:pPr>
        <w:rPr>
          <w:rFonts w:ascii="Arial" w:hAnsi="Arial" w:cs="Arial"/>
          <w:b/>
          <w:lang w:val="pt-PT"/>
        </w:rPr>
      </w:pPr>
      <w:r w:rsidRPr="00DD5F87">
        <w:rPr>
          <w:rFonts w:ascii="Arial" w:hAnsi="Arial" w:cs="Arial"/>
          <w:b/>
          <w:lang w:val="pt-PT"/>
        </w:rPr>
        <w:t>Macau, aos 14 de Março de 2019</w:t>
      </w:r>
    </w:p>
    <w:sectPr w:rsidR="00DD5F87" w:rsidRPr="00DD5F87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DB" w:rsidRDefault="00D86BDB">
      <w:r>
        <w:separator/>
      </w:r>
    </w:p>
  </w:endnote>
  <w:endnote w:type="continuationSeparator" w:id="0">
    <w:p w:rsidR="00D86BDB" w:rsidRDefault="00D8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DB" w:rsidRPr="00B87FB3" w:rsidRDefault="00D86BDB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B87FB3">
      <w:rPr>
        <w:b/>
        <w:bCs/>
        <w:sz w:val="18"/>
        <w:lang w:val="pt-PT"/>
      </w:rPr>
      <w:t xml:space="preserve">Tel: (853) </w:t>
    </w:r>
    <w:r w:rsidRPr="00B87FB3">
      <w:rPr>
        <w:rFonts w:hint="eastAsia"/>
        <w:b/>
        <w:bCs/>
        <w:sz w:val="18"/>
        <w:lang w:val="pt-PT"/>
      </w:rPr>
      <w:t>28</w:t>
    </w:r>
    <w:r w:rsidRPr="00B87FB3">
      <w:rPr>
        <w:b/>
        <w:bCs/>
        <w:sz w:val="18"/>
        <w:lang w:val="pt-PT"/>
      </w:rPr>
      <w:t>332886</w:t>
    </w:r>
  </w:p>
  <w:p w:rsidR="00D86BDB" w:rsidRDefault="00D86BDB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D86BDB" w:rsidRPr="00B87FB3" w:rsidRDefault="00D86BDB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B87FB3">
      <w:rPr>
        <w:b/>
        <w:bCs/>
        <w:sz w:val="18"/>
        <w:szCs w:val="21"/>
        <w:lang w:val="pt-PT"/>
      </w:rPr>
      <w:t>Edif. China Plaza, 15.° andar, Macau</w:t>
    </w:r>
    <w:r w:rsidRPr="00B87FB3">
      <w:rPr>
        <w:b/>
        <w:bCs/>
        <w:spacing w:val="10"/>
        <w:sz w:val="18"/>
        <w:lang w:val="pt-PT"/>
      </w:rPr>
      <w:t xml:space="preserve">                                  Website: </w:t>
    </w:r>
    <w:r w:rsidR="005313A5">
      <w:fldChar w:fldCharType="begin"/>
    </w:r>
    <w:r w:rsidR="005313A5" w:rsidRPr="00655D52">
      <w:rPr>
        <w:lang w:val="pt-PT"/>
      </w:rPr>
      <w:instrText xml:space="preserve"> HYPERLINK "http://www.gcs.gov.mo" </w:instrText>
    </w:r>
    <w:r w:rsidR="005313A5">
      <w:fldChar w:fldCharType="separate"/>
    </w:r>
    <w:r w:rsidRPr="00B87FB3">
      <w:rPr>
        <w:rStyle w:val="Hyperlink"/>
        <w:b/>
        <w:bCs/>
        <w:sz w:val="18"/>
        <w:lang w:val="pt-PT"/>
      </w:rPr>
      <w:t>http://www.gcs.gov.mo</w:t>
    </w:r>
    <w:r w:rsidR="005313A5">
      <w:rPr>
        <w:rStyle w:val="Hyperlink"/>
        <w:b/>
        <w:bCs/>
        <w:sz w:val="18"/>
        <w:lang w:val="pt-PT"/>
      </w:rPr>
      <w:fldChar w:fldCharType="end"/>
    </w:r>
  </w:p>
  <w:p w:rsidR="00D86BDB" w:rsidRPr="00B87FB3" w:rsidRDefault="00D86BDB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B87FB3">
      <w:rPr>
        <w:rFonts w:hint="eastAsia"/>
        <w:b/>
        <w:bCs/>
        <w:sz w:val="18"/>
        <w:lang w:val="pt-PT" w:eastAsia="zh-MO"/>
      </w:rPr>
      <w:tab/>
    </w:r>
    <w:r w:rsidRPr="00B87FB3">
      <w:rPr>
        <w:rFonts w:hint="eastAsia"/>
        <w:b/>
        <w:bCs/>
        <w:sz w:val="18"/>
        <w:lang w:val="pt-PT" w:eastAsia="zh-MO"/>
      </w:rPr>
      <w:tab/>
    </w:r>
    <w:r w:rsidRPr="00B87FB3">
      <w:rPr>
        <w:rFonts w:hint="eastAsia"/>
        <w:b/>
        <w:bCs/>
        <w:sz w:val="18"/>
        <w:lang w:val="pt-PT" w:eastAsia="zh-MO"/>
      </w:rPr>
      <w:tab/>
    </w:r>
    <w:r w:rsidRPr="00B87FB3">
      <w:rPr>
        <w:rFonts w:hint="eastAsia"/>
        <w:b/>
        <w:bCs/>
        <w:sz w:val="18"/>
        <w:lang w:val="pt-PT" w:eastAsia="zh-MO"/>
      </w:rPr>
      <w:tab/>
    </w:r>
    <w:r w:rsidRPr="00B87FB3">
      <w:rPr>
        <w:rFonts w:hint="eastAsia"/>
        <w:b/>
        <w:bCs/>
        <w:sz w:val="18"/>
        <w:lang w:val="pt-PT" w:eastAsia="zh-MO"/>
      </w:rPr>
      <w:tab/>
    </w:r>
    <w:r w:rsidRPr="00B87FB3">
      <w:rPr>
        <w:rFonts w:hint="eastAsia"/>
        <w:b/>
        <w:bCs/>
        <w:sz w:val="18"/>
        <w:lang w:val="pt-PT" w:eastAsia="zh-MO"/>
      </w:rPr>
      <w:tab/>
    </w:r>
    <w:r w:rsidRPr="00B87FB3">
      <w:rPr>
        <w:rFonts w:hint="eastAsia"/>
        <w:b/>
        <w:bCs/>
        <w:sz w:val="18"/>
        <w:lang w:val="pt-PT" w:eastAsia="zh-MO"/>
      </w:rPr>
      <w:tab/>
    </w:r>
    <w:r w:rsidRPr="00B87FB3">
      <w:rPr>
        <w:rFonts w:hint="eastAsia"/>
        <w:b/>
        <w:bCs/>
        <w:sz w:val="18"/>
        <w:lang w:val="pt-PT" w:eastAsia="zh-MO"/>
      </w:rPr>
      <w:tab/>
    </w:r>
    <w:hyperlink r:id="rId1" w:history="1">
      <w:r w:rsidRPr="00B87FB3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D86BDB" w:rsidRPr="00B87FB3" w:rsidRDefault="00D86BDB">
    <w:pPr>
      <w:adjustRightInd w:val="0"/>
      <w:snapToGrid w:val="0"/>
      <w:ind w:leftChars="122" w:left="293"/>
      <w:jc w:val="both"/>
      <w:rPr>
        <w:lang w:val="pt-PT"/>
      </w:rPr>
    </w:pPr>
    <w:r w:rsidRPr="00B87FB3">
      <w:rPr>
        <w:b/>
        <w:bCs/>
        <w:sz w:val="18"/>
        <w:szCs w:val="21"/>
        <w:lang w:val="pt-PT"/>
      </w:rPr>
      <w:t>P.O. Box 706 Macau</w:t>
    </w:r>
    <w:r w:rsidRPr="00B87FB3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DB" w:rsidRDefault="00D86BDB">
      <w:r>
        <w:separator/>
      </w:r>
    </w:p>
  </w:footnote>
  <w:footnote w:type="continuationSeparator" w:id="0">
    <w:p w:rsidR="00D86BDB" w:rsidRDefault="00D8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DB" w:rsidRDefault="005313A5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D86BDB" w:rsidRDefault="00D86BDB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D86BDB" w:rsidRDefault="00D86BDB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D86BDB" w:rsidRDefault="00D86BDB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D86BDB" w:rsidRDefault="00D86BDB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D86BDB" w:rsidRDefault="00D86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FB3"/>
    <w:rsid w:val="0001063B"/>
    <w:rsid w:val="00221108"/>
    <w:rsid w:val="003373C7"/>
    <w:rsid w:val="0034041B"/>
    <w:rsid w:val="00421B6C"/>
    <w:rsid w:val="005313A5"/>
    <w:rsid w:val="00621119"/>
    <w:rsid w:val="00655D52"/>
    <w:rsid w:val="007156B7"/>
    <w:rsid w:val="0072328E"/>
    <w:rsid w:val="007B48D2"/>
    <w:rsid w:val="007E4CD4"/>
    <w:rsid w:val="00AA374B"/>
    <w:rsid w:val="00B87FB3"/>
    <w:rsid w:val="00BD54A7"/>
    <w:rsid w:val="00D52F87"/>
    <w:rsid w:val="00D57358"/>
    <w:rsid w:val="00D86BDB"/>
    <w:rsid w:val="00D918D8"/>
    <w:rsid w:val="00DC053B"/>
    <w:rsid w:val="00DD5F87"/>
    <w:rsid w:val="00EB4782"/>
    <w:rsid w:val="00F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B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87F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Title">
    <w:name w:val="Title"/>
    <w:basedOn w:val="Normal"/>
    <w:link w:val="TitleChar"/>
    <w:qFormat/>
    <w:rsid w:val="0072328E"/>
    <w:pPr>
      <w:widowControl/>
      <w:jc w:val="center"/>
    </w:pPr>
    <w:rPr>
      <w:rFonts w:ascii="Arial" w:hAnsi="Arial" w:cs="Arial"/>
      <w:b/>
      <w:bCs/>
      <w:kern w:val="0"/>
      <w:szCs w:val="20"/>
      <w:lang w:val="pt-PT"/>
    </w:rPr>
  </w:style>
  <w:style w:type="character" w:customStyle="1" w:styleId="TitleChar">
    <w:name w:val="Title Char"/>
    <w:basedOn w:val="DefaultParagraphFont"/>
    <w:link w:val="Title"/>
    <w:rsid w:val="0072328E"/>
    <w:rPr>
      <w:rFonts w:ascii="Arial" w:hAnsi="Arial" w:cs="Arial"/>
      <w:b/>
      <w:bCs/>
      <w:sz w:val="24"/>
      <w:lang w:val="pt-PT"/>
    </w:rPr>
  </w:style>
  <w:style w:type="character" w:customStyle="1" w:styleId="tlid-translation">
    <w:name w:val="tlid-translation"/>
    <w:rsid w:val="00BD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ews.gc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141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Irina da Cunha Gaspar Rosado da Carvalho</cp:lastModifiedBy>
  <cp:revision>15</cp:revision>
  <cp:lastPrinted>2002-01-08T11:44:00Z</cp:lastPrinted>
  <dcterms:created xsi:type="dcterms:W3CDTF">2019-03-14T08:01:00Z</dcterms:created>
  <dcterms:modified xsi:type="dcterms:W3CDTF">2019-03-14T11:42:00Z</dcterms:modified>
</cp:coreProperties>
</file>