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41" w:rsidRPr="00C675FA" w:rsidRDefault="00870F41" w:rsidP="00870F41">
      <w:pPr>
        <w:widowControl/>
        <w:ind w:right="1048" w:firstLine="709"/>
        <w:jc w:val="center"/>
        <w:rPr>
          <w:rFonts w:ascii="Times New Roman" w:eastAsia="新細明體" w:hAnsi="Times New Roman" w:cs="Times New Roman"/>
          <w:b/>
          <w:color w:val="000000"/>
          <w:sz w:val="28"/>
          <w:szCs w:val="28"/>
        </w:rPr>
      </w:pPr>
      <w:r w:rsidRPr="00C675FA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 xml:space="preserve">Métodos de consulta e apresentação de requerimento dos serviços do Fundo de Segurança Social em resposta à </w:t>
      </w:r>
      <w:r w:rsidRPr="00C675FA">
        <w:rPr>
          <w:rFonts w:ascii="Times New Roman" w:hAnsi="Times New Roman" w:cs="Times New Roman"/>
          <w:b/>
          <w:sz w:val="28"/>
          <w:szCs w:val="28"/>
        </w:rPr>
        <w:t>evolução epidémica do novo tipo de coronavírus</w:t>
      </w:r>
    </w:p>
    <w:p w:rsidR="0045046F" w:rsidRPr="00C675FA" w:rsidRDefault="0045046F" w:rsidP="0045046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25BBC" w:rsidRPr="00C675FA" w:rsidRDefault="00625BBC" w:rsidP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  <w:r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 xml:space="preserve">Notas: Para as modalidades de serviços não enumerados no mapa abaixo, os residentes devem dirigir-se pessoalmente à </w:t>
      </w:r>
      <w:r w:rsidR="00C675FA"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>Á</w:t>
      </w:r>
      <w:r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>rea de Segurança Social e Integração Laboral do Centro de Serviços da RAEM para tratar das formalidades. (</w:t>
      </w:r>
      <w:r w:rsidR="00C675FA"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>A</w:t>
      </w:r>
      <w:r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>penas aceitar a marcação prévia)</w:t>
      </w:r>
    </w:p>
    <w:p w:rsidR="00BE4D79" w:rsidRPr="00C675FA" w:rsidRDefault="00BE4D79" w:rsidP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93"/>
        <w:gridCol w:w="6662"/>
        <w:gridCol w:w="2835"/>
        <w:gridCol w:w="1134"/>
        <w:gridCol w:w="2126"/>
      </w:tblGrid>
      <w:tr w:rsidR="0045046F" w:rsidRPr="00C675FA" w:rsidTr="00C675FA">
        <w:trPr>
          <w:tblHeader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046F" w:rsidRPr="00C675FA" w:rsidRDefault="00870F41" w:rsidP="00870F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Tipos</w:t>
            </w:r>
          </w:p>
        </w:tc>
        <w:tc>
          <w:tcPr>
            <w:tcW w:w="6662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046F" w:rsidRPr="00C675FA" w:rsidRDefault="00870F41" w:rsidP="00870F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Modalidades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046F" w:rsidRPr="00C675FA" w:rsidRDefault="00870F41" w:rsidP="00870F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b/>
                <w:i/>
                <w:color w:val="000000" w:themeColor="text1"/>
                <w:szCs w:val="24"/>
              </w:rPr>
              <w:t>Online</w:t>
            </w:r>
            <w:r w:rsidR="0045046F" w:rsidRPr="00C675FA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046F" w:rsidRPr="00C675FA" w:rsidRDefault="00870F41" w:rsidP="00870F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Correio</w:t>
            </w:r>
            <w:r w:rsidR="0045046F" w:rsidRPr="00C675FA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046F" w:rsidRPr="00C675FA" w:rsidRDefault="00870F41" w:rsidP="00870F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Quiosques de auto-atendimento</w:t>
            </w:r>
            <w:r w:rsidR="0045046F" w:rsidRPr="00C675FA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3"/>
            </w:r>
          </w:p>
        </w:tc>
      </w:tr>
      <w:tr w:rsidR="00BE4D79" w:rsidRPr="00C675FA" w:rsidTr="0025081F">
        <w:trPr>
          <w:trHeight w:val="304"/>
        </w:trPr>
        <w:tc>
          <w:tcPr>
            <w:tcW w:w="2093" w:type="dxa"/>
            <w:vMerge w:val="restart"/>
          </w:tcPr>
          <w:p w:rsidR="00BE4D79" w:rsidRPr="00C675FA" w:rsidRDefault="00870F41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Contribuições</w:t>
            </w: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  <w:p w:rsidR="00BE4D79" w:rsidRPr="00C675FA" w:rsidRDefault="00BE4D7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870F41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lastRenderedPageBreak/>
              <w:t>Requerimento de inscrição do regime facultativo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="00870F41" w:rsidRPr="00C675F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C675FA" w:rsidRPr="00C675FA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870F41" w:rsidRPr="00C675FA">
              <w:rPr>
                <w:rFonts w:ascii="Times New Roman" w:eastAsia="標楷體" w:hAnsi="Times New Roman" w:cs="Times New Roman"/>
                <w:szCs w:val="24"/>
              </w:rPr>
              <w:t>ermanecer pelo menos 183 dias)</w:t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rPr>
          <w:trHeight w:val="690"/>
        </w:trPr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Início do pagamento das contribuições do regime facultativo</w:t>
            </w:r>
          </w:p>
        </w:tc>
        <w:tc>
          <w:tcPr>
            <w:tcW w:w="2835" w:type="dxa"/>
            <w:vAlign w:val="center"/>
          </w:tcPr>
          <w:p w:rsidR="00BE4D79" w:rsidRPr="00C675FA" w:rsidRDefault="00D35447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(Trimestre em causa)</w:t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="00D35447" w:rsidRPr="00C675FA">
              <w:rPr>
                <w:rFonts w:ascii="Times New Roman" w:eastAsia="標楷體" w:hAnsi="Times New Roman" w:cs="Times New Roman"/>
                <w:szCs w:val="24"/>
              </w:rPr>
              <w:t xml:space="preserve"> (Trimestre em causa)</w:t>
            </w: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Suspensão das contribuições do regime facultativo</w:t>
            </w:r>
          </w:p>
        </w:tc>
        <w:tc>
          <w:tcPr>
            <w:tcW w:w="2835" w:type="dxa"/>
            <w:vAlign w:val="center"/>
          </w:tcPr>
          <w:p w:rsidR="00BE4D79" w:rsidRPr="00C675FA" w:rsidRDefault="00D35447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(Trimestre em causa)</w:t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="00D35447" w:rsidRPr="00C675FA">
              <w:rPr>
                <w:rFonts w:ascii="Times New Roman" w:eastAsia="標楷體" w:hAnsi="Times New Roman" w:cs="Times New Roman"/>
                <w:szCs w:val="24"/>
              </w:rPr>
              <w:t xml:space="preserve"> (Trimestre em causa)</w:t>
            </w: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Pagamento das contribuições do regime obrigatório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="00D35447" w:rsidRPr="00C675FA">
              <w:rPr>
                <w:rFonts w:ascii="Times New Roman" w:eastAsia="標楷體" w:hAnsi="Times New Roman" w:cs="Times New Roman"/>
                <w:szCs w:val="24"/>
              </w:rPr>
              <w:t xml:space="preserve"> (Através de serviços de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declarações</w:t>
            </w:r>
            <w:r w:rsidR="00D35447" w:rsidRPr="00C675FA">
              <w:rPr>
                <w:rFonts w:ascii="Times New Roman" w:eastAsia="標楷體" w:hAnsi="Times New Roman" w:cs="Times New Roman"/>
                <w:szCs w:val="24"/>
              </w:rPr>
              <w:t xml:space="preserve"> electrónicas)</w:t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Requerimento de pagamento retroactivo de contribuições do regime obrigatório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Pagamento das contribuições do regime facultativo (4.</w:t>
            </w:r>
            <w:r w:rsidRPr="00C675FA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o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trimestre do ano </w:t>
            </w:r>
            <w:r w:rsidR="00BE4D79" w:rsidRPr="00C675F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Pedido de certidão de conta corrente de beneficiário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Con</w:t>
            </w:r>
            <w:bookmarkStart w:id="0" w:name="_GoBack"/>
            <w:bookmarkEnd w:id="0"/>
            <w:r w:rsidRPr="00C675FA">
              <w:rPr>
                <w:rFonts w:ascii="Times New Roman" w:eastAsia="標楷體" w:hAnsi="Times New Roman" w:cs="Times New Roman"/>
                <w:szCs w:val="24"/>
              </w:rPr>
              <w:t>sulta de registo de contribuições de beneficiário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726BB6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4677E2" w:rsidRPr="00C675FA">
                <w:rPr>
                  <w:rFonts w:ascii="Times New Roman" w:eastAsia="標楷體" w:hAnsi="Times New Roman" w:cs="Times New Roman"/>
                  <w:szCs w:val="24"/>
                </w:rPr>
                <w:t>Pedido de certidão de conta corrente do empregador</w:t>
              </w:r>
            </w:hyperlink>
          </w:p>
        </w:tc>
        <w:tc>
          <w:tcPr>
            <w:tcW w:w="2835" w:type="dxa"/>
            <w:vAlign w:val="center"/>
          </w:tcPr>
          <w:p w:rsidR="00BE4D79" w:rsidRPr="00C675FA" w:rsidRDefault="00D35447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(Através de serviços de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declarações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electrónicas)</w:t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F4478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Alteração de dados de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empregador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F4478" w:rsidRPr="00C675FA" w:rsidRDefault="004F4478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Queixa sobre a falta de contribuições / contribuições a mais por empregador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Pedido de serviços de declarações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electrónicas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rPr>
          <w:trHeight w:val="31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E4D79" w:rsidRPr="00C675FA" w:rsidRDefault="004677E2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Outras entradas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 w:val="restart"/>
            <w:tcBorders>
              <w:top w:val="nil"/>
            </w:tcBorders>
          </w:tcPr>
          <w:p w:rsidR="00BE4D79" w:rsidRPr="00C675FA" w:rsidRDefault="00870F41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Prestações</w:t>
            </w: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BE4D79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Pensão para idosos</w:t>
            </w:r>
            <w:r w:rsidR="00BE4D79" w:rsidRPr="00C675FA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4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Pensão de invalidez</w:t>
            </w:r>
            <w:r w:rsidR="00BE4D79" w:rsidRPr="00C675FA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5"/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Subsídio de desemprego, subsídio de doença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Subsídio de nascimento, subsídio de casamento, subsídio de funeral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Prova de vida (até ao final de Março)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BE4D79" w:rsidRPr="00C675FA" w:rsidTr="0025081F">
        <w:tc>
          <w:tcPr>
            <w:tcW w:w="2093" w:type="dxa"/>
            <w:vMerge/>
          </w:tcPr>
          <w:p w:rsidR="00BE4D79" w:rsidRPr="00C675FA" w:rsidRDefault="00BE4D79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4D79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Impressão e consulta de registo de prestações</w:t>
            </w:r>
          </w:p>
        </w:tc>
        <w:tc>
          <w:tcPr>
            <w:tcW w:w="2835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79" w:rsidRPr="00C675FA" w:rsidRDefault="00BE4D79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C675FA" w:rsidTr="0025081F">
        <w:tc>
          <w:tcPr>
            <w:tcW w:w="2093" w:type="dxa"/>
            <w:vMerge w:val="restart"/>
          </w:tcPr>
          <w:p w:rsidR="0045046F" w:rsidRPr="00C675FA" w:rsidRDefault="00870F41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lastRenderedPageBreak/>
              <w:t>Assuntos Gerais do Regime de Previdência</w:t>
            </w:r>
          </w:p>
        </w:tc>
        <w:tc>
          <w:tcPr>
            <w:tcW w:w="6662" w:type="dxa"/>
            <w:vAlign w:val="center"/>
          </w:tcPr>
          <w:p w:rsidR="0045046F" w:rsidRPr="00C675FA" w:rsidRDefault="00EA424D" w:rsidP="00C675FA">
            <w:pPr>
              <w:spacing w:before="60" w:after="60"/>
              <w:rPr>
                <w:rFonts w:ascii="Arial" w:eastAsiaTheme="majorEastAsia" w:hAnsi="Arial" w:cs="Arial"/>
                <w:color w:val="DF5400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Consulta de lista de atribuição de verba do ano 2019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C675FA" w:rsidTr="0025081F">
        <w:tc>
          <w:tcPr>
            <w:tcW w:w="2093" w:type="dxa"/>
            <w:vMerge/>
          </w:tcPr>
          <w:p w:rsidR="0045046F" w:rsidRPr="00C675FA" w:rsidRDefault="0045046F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5046F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Consulta de lista de atribuição de outros anos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046F" w:rsidRPr="00C675FA" w:rsidTr="0025081F">
        <w:tc>
          <w:tcPr>
            <w:tcW w:w="2093" w:type="dxa"/>
            <w:vMerge/>
          </w:tcPr>
          <w:p w:rsidR="0045046F" w:rsidRPr="00C675FA" w:rsidRDefault="0045046F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5046F" w:rsidRPr="00C675FA" w:rsidRDefault="00EA424D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Consulta de verba de incentivo básico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046F" w:rsidRPr="00C675FA" w:rsidTr="0025081F">
        <w:tc>
          <w:tcPr>
            <w:tcW w:w="2093" w:type="dxa"/>
            <w:vMerge/>
          </w:tcPr>
          <w:p w:rsidR="0045046F" w:rsidRPr="00C675FA" w:rsidRDefault="0045046F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5046F" w:rsidRPr="00C675FA" w:rsidRDefault="009A623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Consulta de saldo de subconta de gestão do Governo 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C675FA" w:rsidTr="0025081F">
        <w:trPr>
          <w:trHeight w:val="1074"/>
        </w:trPr>
        <w:tc>
          <w:tcPr>
            <w:tcW w:w="2093" w:type="dxa"/>
            <w:vMerge/>
          </w:tcPr>
          <w:p w:rsidR="0045046F" w:rsidRPr="00C675FA" w:rsidRDefault="0045046F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5046F" w:rsidRPr="00C675FA" w:rsidRDefault="00D35447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Pedido de levantamento de verbas da subconta de gestão do Governo (titulares de contas que tenham completado 65 anos de idade e que estejam a receber a pensão para idosos, pensão de invalidez do FSS, o subsídio para idosos ou </w:t>
            </w:r>
            <w:r w:rsidR="00C675FA" w:rsidRPr="00C675FA">
              <w:rPr>
                <w:rFonts w:ascii="Times New Roman" w:eastAsia="標楷體" w:hAnsi="Times New Roman" w:cs="Times New Roman"/>
                <w:szCs w:val="24"/>
              </w:rPr>
              <w:t>subsídio de i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>nvalidez especial do Instituto de Acção Social)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5046F" w:rsidRPr="00C675FA" w:rsidTr="0025081F">
        <w:tc>
          <w:tcPr>
            <w:tcW w:w="2093" w:type="dxa"/>
            <w:vMerge/>
          </w:tcPr>
          <w:p w:rsidR="0045046F" w:rsidRPr="00C675FA" w:rsidRDefault="0045046F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5046F" w:rsidRPr="00C675FA" w:rsidRDefault="00C675FA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Reclamações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046F" w:rsidRPr="00C675FA" w:rsidTr="0025081F">
        <w:tc>
          <w:tcPr>
            <w:tcW w:w="2093" w:type="dxa"/>
            <w:vMerge/>
          </w:tcPr>
          <w:p w:rsidR="0045046F" w:rsidRPr="00C675FA" w:rsidRDefault="0045046F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5046F" w:rsidRPr="00C675FA" w:rsidRDefault="009A623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Pedido de levantamento de verbas</w:t>
            </w:r>
          </w:p>
        </w:tc>
        <w:tc>
          <w:tcPr>
            <w:tcW w:w="2835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45046F" w:rsidRPr="00C675FA" w:rsidRDefault="0045046F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 w:val="restart"/>
          </w:tcPr>
          <w:p w:rsidR="000A1332" w:rsidRPr="00C675FA" w:rsidRDefault="00870F41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>Gestão de Contas do Regime de Previdência</w:t>
            </w:r>
          </w:p>
        </w:tc>
        <w:tc>
          <w:tcPr>
            <w:tcW w:w="6662" w:type="dxa"/>
            <w:vAlign w:val="center"/>
          </w:tcPr>
          <w:p w:rsidR="009A6239" w:rsidRPr="00C675FA" w:rsidRDefault="009A6239" w:rsidP="00C675FA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Pedido de consulta </w:t>
            </w:r>
            <w:r w:rsidRPr="00C675FA">
              <w:rPr>
                <w:rFonts w:ascii="Times New Roman" w:eastAsia="標楷體" w:hAnsi="Times New Roman" w:cs="Times New Roman"/>
                <w:i/>
                <w:szCs w:val="24"/>
              </w:rPr>
              <w:t>online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de saldo de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contribuições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de previdência</w:t>
            </w:r>
            <w:r w:rsidRPr="00C675FA">
              <w:rPr>
                <w:rFonts w:ascii="Times New Roman" w:eastAsia="標楷體" w:hAnsi="Times New Roman" w:cs="Times New Roman"/>
                <w:szCs w:val="24"/>
              </w:rPr>
              <w:t xml:space="preserve"> por </w:t>
            </w:r>
            <w:r w:rsidR="00122471" w:rsidRPr="00C675FA">
              <w:rPr>
                <w:rFonts w:ascii="Times New Roman" w:eastAsia="標楷體" w:hAnsi="Times New Roman" w:cs="Times New Roman"/>
                <w:szCs w:val="24"/>
              </w:rPr>
              <w:t>empregador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A6239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Alteração de dados pessoais / dados de comunicação de empregador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Transferência de verbas da subconta de gestão do Governo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Transferência de verba para a subconta de gestão do Governo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Constituição do plano conjunto de previdência pela 1.ª vez por empregador (Entidades gestoras de fundos)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Adicionamento de plano conjunto de previdência por empregador (Entidades gestoras de fundos)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Alteração de plano conjunto de previdência por empregador (Entidades gestoras de fundos)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Mudança de entidade gestora de fundos por empregador (Entidades gestoras de fundos)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1332" w:rsidRPr="00C675FA" w:rsidTr="0025081F">
        <w:tc>
          <w:tcPr>
            <w:tcW w:w="2093" w:type="dxa"/>
            <w:vMerge/>
          </w:tcPr>
          <w:p w:rsidR="000A1332" w:rsidRPr="00C675FA" w:rsidRDefault="000A1332" w:rsidP="00C675FA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1332" w:rsidRPr="00C675FA" w:rsidRDefault="009A6239" w:rsidP="00C675FA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C675FA">
              <w:rPr>
                <w:rFonts w:ascii="Times New Roman" w:hAnsi="Times New Roman" w:cs="Times New Roman"/>
                <w:szCs w:val="24"/>
              </w:rPr>
              <w:t>Planos individuais de previdência (Entidades gestoras de fundos)</w:t>
            </w:r>
          </w:p>
        </w:tc>
        <w:tc>
          <w:tcPr>
            <w:tcW w:w="2835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5F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:rsidR="000A1332" w:rsidRPr="00C675FA" w:rsidRDefault="000A1332" w:rsidP="0025081F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22471" w:rsidRPr="00C675FA" w:rsidRDefault="00122471" w:rsidP="00122471">
      <w:pPr>
        <w:tabs>
          <w:tab w:val="left" w:pos="426"/>
        </w:tabs>
        <w:spacing w:beforeLines="50" w:before="180"/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  <w:r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 xml:space="preserve">Para mais informações, os residentes podem ligar para a Linha de Informações de 24 horas (28238238 para o Regime da Segurança Social ou 28230230 para o Regime de Previdência Central não Obrigatório), telefonar para o número 28532850 durante o horário de expediente ou visitar o sítio electrónico do FSS: </w:t>
      </w:r>
      <w:hyperlink r:id="rId9" w:history="1">
        <w:r w:rsidRPr="00C675FA">
          <w:rPr>
            <w:rFonts w:ascii="Times New Roman" w:eastAsia="標楷體" w:hAnsi="Times New Roman" w:cs="Times New Roman"/>
            <w:b/>
            <w:color w:val="C45911" w:themeColor="accent2" w:themeShade="BF"/>
            <w:u w:val="single"/>
          </w:rPr>
          <w:t>www.fss.gov.mo</w:t>
        </w:r>
      </w:hyperlink>
      <w:r w:rsidR="00C675FA" w:rsidRPr="00C675FA">
        <w:rPr>
          <w:rFonts w:ascii="Times New Roman" w:eastAsia="標楷體" w:hAnsi="Times New Roman" w:cs="Times New Roman"/>
          <w:b/>
          <w:color w:val="C45911" w:themeColor="accent2" w:themeShade="BF"/>
        </w:rPr>
        <w:t>.</w:t>
      </w:r>
    </w:p>
    <w:sectPr w:rsidR="00122471" w:rsidRPr="00C675FA" w:rsidSect="00BE4D79">
      <w:footerReference w:type="default" r:id="rId10"/>
      <w:pgSz w:w="16840" w:h="11900" w:orient="landscape"/>
      <w:pgMar w:top="993" w:right="1021" w:bottom="1276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B6" w:rsidRDefault="00726BB6" w:rsidP="00FE7CE0">
      <w:r>
        <w:separator/>
      </w:r>
    </w:p>
  </w:endnote>
  <w:endnote w:type="continuationSeparator" w:id="0">
    <w:p w:rsidR="00726BB6" w:rsidRDefault="00726BB6" w:rsidP="00F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6F" w:rsidRPr="00870F41" w:rsidRDefault="00870F41" w:rsidP="0045046F">
    <w:pPr>
      <w:pStyle w:val="af1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lang w:val="pt-BR"/>
      </w:rPr>
      <w:t>Actualizado em</w:t>
    </w:r>
    <w:r>
      <w:rPr>
        <w:rFonts w:ascii="Times New Roman" w:eastAsia="標楷體" w:hAnsi="Times New Roman" w:cs="Times New Roman"/>
      </w:rPr>
      <w:t>: 2 de Fevereiro de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B6" w:rsidRDefault="00726BB6" w:rsidP="00FE7CE0">
      <w:r>
        <w:separator/>
      </w:r>
    </w:p>
  </w:footnote>
  <w:footnote w:type="continuationSeparator" w:id="0">
    <w:p w:rsidR="00726BB6" w:rsidRDefault="00726BB6" w:rsidP="00FE7CE0">
      <w:r>
        <w:continuationSeparator/>
      </w:r>
    </w:p>
  </w:footnote>
  <w:footnote w:id="1">
    <w:p w:rsidR="0045046F" w:rsidRPr="00EC2F1A" w:rsidRDefault="0045046F" w:rsidP="00FE7CE0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1" w:history="1">
        <w:r w:rsidR="00CD146F" w:rsidRPr="00653F90">
          <w:rPr>
            <w:rStyle w:val="a7"/>
            <w:rFonts w:ascii="Times New Roman" w:eastAsia="標楷體" w:hAnsi="Times New Roman" w:cs="Times New Roman"/>
            <w:sz w:val="20"/>
            <w:szCs w:val="20"/>
          </w:rPr>
          <w:t>http://www.fss.gov.mo</w:t>
        </w:r>
      </w:hyperlink>
      <w:r w:rsidR="00CD146F"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2">
    <w:p w:rsidR="0045046F" w:rsidRPr="00C675FA" w:rsidRDefault="0045046F" w:rsidP="00FE7CE0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="0012247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122471" w:rsidRPr="00122471">
        <w:rPr>
          <w:rFonts w:ascii="Times New Roman" w:eastAsia="標楷體" w:hAnsi="Times New Roman" w:cs="Times New Roman"/>
          <w:sz w:val="20"/>
          <w:szCs w:val="20"/>
        </w:rPr>
        <w:t xml:space="preserve">Sede do Fundo de Segurança Social, sita na Alameda Dr. </w:t>
      </w:r>
      <w:r w:rsidR="00122471" w:rsidRPr="00122471">
        <w:rPr>
          <w:rFonts w:ascii="Times New Roman" w:eastAsia="標楷體" w:hAnsi="Times New Roman" w:cs="Times New Roman"/>
          <w:sz w:val="20"/>
          <w:szCs w:val="20"/>
        </w:rPr>
        <w:t>Carlos d'Assumpção, n.</w:t>
      </w:r>
      <w:r w:rsidR="00122471" w:rsidRPr="00122471">
        <w:rPr>
          <w:rFonts w:ascii="Times New Roman" w:eastAsia="標楷體" w:hAnsi="Times New Roman" w:cs="Times New Roman"/>
          <w:sz w:val="20"/>
          <w:szCs w:val="20"/>
          <w:vertAlign w:val="superscript"/>
        </w:rPr>
        <w:t>os</w:t>
      </w:r>
      <w:r w:rsidR="00122471" w:rsidRPr="00122471">
        <w:rPr>
          <w:rFonts w:ascii="Times New Roman" w:eastAsia="標楷體" w:hAnsi="Times New Roman" w:cs="Times New Roman"/>
          <w:sz w:val="20"/>
          <w:szCs w:val="20"/>
        </w:rPr>
        <w:t> 249-263, Edf. China Civil Plaza, 18.º andar, Macau</w:t>
      </w:r>
      <w:r w:rsidR="00122471" w:rsidRPr="00C675FA">
        <w:rPr>
          <w:rFonts w:ascii="Times New Roman" w:eastAsia="標楷體" w:hAnsi="Times New Roman" w:cs="Times New Roman"/>
          <w:sz w:val="20"/>
          <w:szCs w:val="20"/>
        </w:rPr>
        <w:t>;</w:t>
      </w:r>
    </w:p>
  </w:footnote>
  <w:footnote w:id="3">
    <w:p w:rsidR="0045046F" w:rsidRPr="00FE7CE0" w:rsidRDefault="0045046F" w:rsidP="00FE7CE0">
      <w:pPr>
        <w:spacing w:line="320" w:lineRule="exact"/>
        <w:rPr>
          <w:rFonts w:ascii="Times New Roman" w:eastAsia="Kaiti TC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2" w:history="1">
        <w:r w:rsidR="00474047" w:rsidRPr="00AF3212">
          <w:rPr>
            <w:rStyle w:val="a7"/>
            <w:rFonts w:ascii="Times New Roman" w:eastAsia="標楷體" w:hAnsi="Times New Roman" w:cs="Times New Roman"/>
            <w:sz w:val="20"/>
            <w:szCs w:val="20"/>
          </w:rPr>
          <w:t>https://www.fss.gov.mo/</w:t>
        </w:r>
        <w:r w:rsidR="00474047" w:rsidRPr="00AF3212">
          <w:rPr>
            <w:rStyle w:val="a7"/>
            <w:rFonts w:ascii="Times New Roman" w:eastAsia="標楷體" w:hAnsi="Times New Roman" w:cs="Times New Roman" w:hint="eastAsia"/>
            <w:sz w:val="20"/>
            <w:szCs w:val="20"/>
          </w:rPr>
          <w:t>p</w:t>
        </w:r>
        <w:r w:rsidR="00474047" w:rsidRPr="00AF3212">
          <w:rPr>
            <w:rStyle w:val="a7"/>
            <w:rFonts w:ascii="Times New Roman" w:eastAsia="標楷體" w:hAnsi="Times New Roman" w:cs="Times New Roman"/>
            <w:sz w:val="20"/>
            <w:szCs w:val="20"/>
          </w:rPr>
          <w:t>t/sites/kiosk</w:t>
        </w:r>
      </w:hyperlink>
      <w:r w:rsidR="00CD146F"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4">
    <w:p w:rsidR="00BE4D79" w:rsidRPr="004F4478" w:rsidRDefault="00BE4D79" w:rsidP="004F4478">
      <w:pPr>
        <w:snapToGrid w:val="0"/>
        <w:spacing w:before="120" w:line="240" w:lineRule="atLeast"/>
        <w:ind w:left="227" w:hanging="22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F4478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4F4478">
        <w:rPr>
          <w:rFonts w:ascii="Times New Roman" w:eastAsia="標楷體" w:hAnsi="Times New Roman" w:cs="Times New Roman"/>
          <w:sz w:val="20"/>
          <w:szCs w:val="20"/>
          <w:vertAlign w:val="superscript"/>
        </w:rPr>
        <w:t xml:space="preserve">　</w:t>
      </w:r>
      <w:r w:rsidR="004F4478" w:rsidRPr="004F4478">
        <w:rPr>
          <w:rFonts w:ascii="Times New Roman" w:eastAsia="標楷體" w:hAnsi="Times New Roman" w:cs="Times New Roman"/>
          <w:sz w:val="20"/>
          <w:szCs w:val="20"/>
        </w:rPr>
        <w:t xml:space="preserve">Pensão </w:t>
      </w:r>
      <w:r w:rsidR="004F4478">
        <w:rPr>
          <w:rFonts w:ascii="Times New Roman" w:eastAsia="標楷體" w:hAnsi="Times New Roman" w:cs="Times New Roman"/>
          <w:sz w:val="20"/>
          <w:szCs w:val="20"/>
        </w:rPr>
        <w:t xml:space="preserve">para idosos: </w:t>
      </w:r>
      <w:r w:rsidR="004F4478" w:rsidRPr="004F4478">
        <w:rPr>
          <w:rFonts w:ascii="Times New Roman" w:eastAsia="標楷體" w:hAnsi="Times New Roman" w:cs="Times New Roman"/>
          <w:sz w:val="20"/>
          <w:szCs w:val="20"/>
        </w:rPr>
        <w:t>Para os casos de residência em Macau, procede-se à entrevista ou confirmação de identificação (Prova de vida); para os casos de residência fora de Macau, procede-se à entrega de documentos comprovativos do local (vide os documentos da prova de vida no exterior);</w:t>
      </w:r>
    </w:p>
  </w:footnote>
  <w:footnote w:id="5">
    <w:p w:rsidR="00BE4D79" w:rsidRDefault="00BE4D79" w:rsidP="004F4478">
      <w:pPr>
        <w:snapToGrid w:val="0"/>
        <w:spacing w:before="120" w:line="240" w:lineRule="atLeast"/>
      </w:pPr>
      <w:r w:rsidRPr="004F4478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4F447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4F4478" w:rsidRPr="004F4478">
        <w:rPr>
          <w:rFonts w:ascii="Times New Roman" w:eastAsia="標楷體" w:hAnsi="Times New Roman" w:cs="Times New Roman"/>
          <w:sz w:val="20"/>
          <w:szCs w:val="20"/>
        </w:rPr>
        <w:t>Pensão de invalidez:</w:t>
      </w:r>
      <w:r w:rsidRPr="004F447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4F4478" w:rsidRPr="004F4478">
        <w:rPr>
          <w:rFonts w:ascii="Times New Roman" w:eastAsia="標楷體" w:hAnsi="Times New Roman" w:cs="Times New Roman"/>
          <w:sz w:val="20"/>
          <w:szCs w:val="20"/>
        </w:rPr>
        <w:t>Depois de receber o pedido, procede-se por via telefónica a confirmação de certificação de doença e marcação de consulta de junta médica.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030D70"/>
    <w:rsid w:val="00073C06"/>
    <w:rsid w:val="000A1332"/>
    <w:rsid w:val="000C720A"/>
    <w:rsid w:val="00122471"/>
    <w:rsid w:val="001659CC"/>
    <w:rsid w:val="0025081F"/>
    <w:rsid w:val="002543C3"/>
    <w:rsid w:val="002969D1"/>
    <w:rsid w:val="002F2FA9"/>
    <w:rsid w:val="00316179"/>
    <w:rsid w:val="003534F5"/>
    <w:rsid w:val="0037351A"/>
    <w:rsid w:val="0045046F"/>
    <w:rsid w:val="004677E2"/>
    <w:rsid w:val="00474047"/>
    <w:rsid w:val="0049256B"/>
    <w:rsid w:val="004F4478"/>
    <w:rsid w:val="00507F0B"/>
    <w:rsid w:val="00510514"/>
    <w:rsid w:val="00542C9D"/>
    <w:rsid w:val="00625BBC"/>
    <w:rsid w:val="006B7CF4"/>
    <w:rsid w:val="00726BB6"/>
    <w:rsid w:val="00733C1B"/>
    <w:rsid w:val="007C7382"/>
    <w:rsid w:val="00860151"/>
    <w:rsid w:val="00870F41"/>
    <w:rsid w:val="009A6239"/>
    <w:rsid w:val="009A7FCA"/>
    <w:rsid w:val="009E3629"/>
    <w:rsid w:val="00AE6B4C"/>
    <w:rsid w:val="00B42C37"/>
    <w:rsid w:val="00BE4D79"/>
    <w:rsid w:val="00C31C12"/>
    <w:rsid w:val="00C5722B"/>
    <w:rsid w:val="00C675FA"/>
    <w:rsid w:val="00CD146F"/>
    <w:rsid w:val="00D27F9E"/>
    <w:rsid w:val="00D302F3"/>
    <w:rsid w:val="00D35447"/>
    <w:rsid w:val="00E039E9"/>
    <w:rsid w:val="00E72FBD"/>
    <w:rsid w:val="00EA424D"/>
    <w:rsid w:val="00EC2F1A"/>
    <w:rsid w:val="00EE6965"/>
    <w:rsid w:val="00F30CAA"/>
    <w:rsid w:val="00F6050E"/>
    <w:rsid w:val="00F94411"/>
    <w:rsid w:val="00FB494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pt-PT"/>
    </w:rPr>
  </w:style>
  <w:style w:type="paragraph" w:styleId="1">
    <w:name w:val="heading 1"/>
    <w:basedOn w:val="a"/>
    <w:next w:val="a"/>
    <w:link w:val="10"/>
    <w:uiPriority w:val="9"/>
    <w:qFormat/>
    <w:rsid w:val="00467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677E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677E2"/>
    <w:rPr>
      <w:rFonts w:ascii="Times New Roman" w:eastAsia="Times New Roman" w:hAnsi="Times New Roman" w:cs="Times New Roman"/>
      <w:b/>
      <w:bCs/>
      <w:kern w:val="0"/>
      <w:sz w:val="27"/>
      <w:szCs w:val="27"/>
      <w:lang w:val="pt-PT"/>
    </w:rPr>
  </w:style>
  <w:style w:type="character" w:customStyle="1" w:styleId="10">
    <w:name w:val="標題 1 字元"/>
    <w:basedOn w:val="a0"/>
    <w:link w:val="1"/>
    <w:uiPriority w:val="9"/>
    <w:rsid w:val="004677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t-PT"/>
    </w:rPr>
  </w:style>
  <w:style w:type="character" w:customStyle="1" w:styleId="textfitted">
    <w:name w:val="textfitted"/>
    <w:basedOn w:val="a0"/>
    <w:rsid w:val="004677E2"/>
  </w:style>
  <w:style w:type="character" w:styleId="af3">
    <w:name w:val="Emphasis"/>
    <w:basedOn w:val="a0"/>
    <w:uiPriority w:val="20"/>
    <w:qFormat/>
    <w:rsid w:val="009A62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pt-PT"/>
    </w:rPr>
  </w:style>
  <w:style w:type="paragraph" w:styleId="1">
    <w:name w:val="heading 1"/>
    <w:basedOn w:val="a"/>
    <w:next w:val="a"/>
    <w:link w:val="10"/>
    <w:uiPriority w:val="9"/>
    <w:qFormat/>
    <w:rsid w:val="00467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677E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677E2"/>
    <w:rPr>
      <w:rFonts w:ascii="Times New Roman" w:eastAsia="Times New Roman" w:hAnsi="Times New Roman" w:cs="Times New Roman"/>
      <w:b/>
      <w:bCs/>
      <w:kern w:val="0"/>
      <w:sz w:val="27"/>
      <w:szCs w:val="27"/>
      <w:lang w:val="pt-PT"/>
    </w:rPr>
  </w:style>
  <w:style w:type="character" w:customStyle="1" w:styleId="10">
    <w:name w:val="標題 1 字元"/>
    <w:basedOn w:val="a0"/>
    <w:link w:val="1"/>
    <w:uiPriority w:val="9"/>
    <w:rsid w:val="004677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t-PT"/>
    </w:rPr>
  </w:style>
  <w:style w:type="character" w:customStyle="1" w:styleId="textfitted">
    <w:name w:val="textfitted"/>
    <w:basedOn w:val="a0"/>
    <w:rsid w:val="004677E2"/>
  </w:style>
  <w:style w:type="character" w:styleId="af3">
    <w:name w:val="Emphasis"/>
    <w:basedOn w:val="a0"/>
    <w:uiPriority w:val="20"/>
    <w:qFormat/>
    <w:rsid w:val="009A6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.gov.mo/pt/social/social-guide?id=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ss.gov.m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ss.gov.mo/pt/sites/kiosk" TargetMode="External"/><Relationship Id="rId1" Type="http://schemas.openxmlformats.org/officeDocument/2006/relationships/hyperlink" Target="http://www.fs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1B0DF-7CC8-4EC5-8CCE-401E2CD2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29</cp:revision>
  <cp:lastPrinted>2020-02-02T06:40:00Z</cp:lastPrinted>
  <dcterms:created xsi:type="dcterms:W3CDTF">2020-02-01T06:02:00Z</dcterms:created>
  <dcterms:modified xsi:type="dcterms:W3CDTF">2020-02-02T06:40:00Z</dcterms:modified>
</cp:coreProperties>
</file>