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96" w:rsidRDefault="003E7696" w:rsidP="003E7696">
      <w:pPr>
        <w:pStyle w:val="p1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7"/>
          <w:szCs w:val="27"/>
          <w:lang w:eastAsia="zh-HK"/>
        </w:rPr>
      </w:pPr>
      <w:r>
        <w:rPr>
          <w:rFonts w:ascii="Times New Roman" w:hAnsi="Times New Roman" w:cs="Times New Roman" w:hint="eastAsia"/>
          <w:b/>
          <w:color w:val="000000"/>
          <w:sz w:val="27"/>
          <w:szCs w:val="27"/>
        </w:rPr>
        <w:t>回應</w:t>
      </w:r>
      <w:r>
        <w:rPr>
          <w:rFonts w:ascii="Times New Roman" w:hAnsi="Times New Roman" w:cs="Times New Roman" w:hint="eastAsia"/>
          <w:b/>
          <w:color w:val="000000"/>
          <w:sz w:val="27"/>
          <w:szCs w:val="27"/>
        </w:rPr>
        <w:t>傳媒查詢經屋做</w:t>
      </w:r>
      <w:proofErr w:type="gramStart"/>
      <w:r>
        <w:rPr>
          <w:rFonts w:ascii="Times New Roman" w:hAnsi="Times New Roman" w:cs="Times New Roman" w:hint="eastAsia"/>
          <w:b/>
          <w:color w:val="000000"/>
          <w:sz w:val="27"/>
          <w:szCs w:val="27"/>
        </w:rPr>
        <w:t>契</w:t>
      </w:r>
      <w:proofErr w:type="gramEnd"/>
      <w:r>
        <w:rPr>
          <w:rFonts w:ascii="Times New Roman" w:hAnsi="Times New Roman" w:cs="Times New Roman" w:hint="eastAsia"/>
          <w:b/>
          <w:color w:val="000000"/>
          <w:sz w:val="27"/>
          <w:szCs w:val="27"/>
          <w:lang w:eastAsia="zh-HK"/>
        </w:rPr>
        <w:t>事宜</w:t>
      </w:r>
    </w:p>
    <w:p w:rsidR="003E7696" w:rsidRDefault="003E7696" w:rsidP="003E7696">
      <w:pPr>
        <w:pStyle w:val="p1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7"/>
          <w:szCs w:val="27"/>
          <w:lang w:eastAsia="zh-HK"/>
        </w:rPr>
      </w:pPr>
    </w:p>
    <w:p w:rsidR="003E7696" w:rsidRDefault="003E7696" w:rsidP="003E7696">
      <w:pPr>
        <w:pStyle w:val="Web"/>
        <w:shd w:val="clear" w:color="auto" w:fill="FFFFFF"/>
        <w:jc w:val="both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Times New Roman" w:hAnsi="Times New Roman" w:cs="Times New Roman" w:hint="eastAsia"/>
          <w:color w:val="000000"/>
          <w:sz w:val="27"/>
          <w:szCs w:val="27"/>
        </w:rPr>
        <w:t>就傳媒查詢經屋做契個案之處理事宜，房屋局作以下回應：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新經濟房屋法</w:t>
      </w:r>
      <w:r>
        <w:rPr>
          <w:rFonts w:ascii="Times New Roman" w:hAnsi="Times New Roman" w:cs="Times New Roman" w:hint="eastAsia"/>
          <w:color w:val="000000"/>
          <w:sz w:val="27"/>
          <w:szCs w:val="27"/>
          <w:lang w:eastAsia="zh-HK"/>
        </w:rPr>
        <w:t>的過渡規定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已對</w:t>
      </w:r>
      <w:r>
        <w:rPr>
          <w:rFonts w:ascii="Times New Roman" w:hAnsi="Times New Roman" w:cs="Times New Roman" w:hint="eastAsia"/>
          <w:color w:val="000000"/>
          <w:sz w:val="27"/>
          <w:szCs w:val="27"/>
          <w:lang w:eastAsia="zh-HK"/>
        </w:rPr>
        <w:t>部分因揀樓後持有物業未做契的經屋個案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作出</w:t>
      </w:r>
      <w:r>
        <w:rPr>
          <w:rFonts w:ascii="Times New Roman" w:hAnsi="Times New Roman" w:cs="Times New Roman" w:hint="eastAsia"/>
          <w:color w:val="000000"/>
          <w:sz w:val="27"/>
          <w:szCs w:val="27"/>
          <w:lang w:eastAsia="zh-HK"/>
        </w:rPr>
        <w:t>處理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，</w:t>
      </w:r>
      <w:r>
        <w:rPr>
          <w:rFonts w:ascii="Times New Roman" w:hAnsi="Times New Roman" w:cs="Times New Roman" w:hint="eastAsia"/>
          <w:color w:val="000000"/>
          <w:sz w:val="27"/>
          <w:szCs w:val="27"/>
          <w:lang w:eastAsia="zh-HK"/>
        </w:rPr>
        <w:t>而屬於提交申請之日至選擇單位之日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擁有樓花或單位</w:t>
      </w:r>
      <w:r>
        <w:rPr>
          <w:rFonts w:ascii="Times New Roman" w:hAnsi="Times New Roman" w:cs="Times New Roman" w:hint="eastAsia"/>
          <w:color w:val="000000"/>
          <w:sz w:val="27"/>
          <w:szCs w:val="27"/>
          <w:lang w:eastAsia="zh-HK"/>
        </w:rPr>
        <w:t>的預約買受人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，</w:t>
      </w:r>
      <w:r>
        <w:rPr>
          <w:rFonts w:ascii="Times New Roman" w:hAnsi="Times New Roman" w:cs="Times New Roman" w:hint="eastAsia"/>
          <w:color w:val="000000"/>
          <w:sz w:val="27"/>
          <w:szCs w:val="27"/>
          <w:lang w:eastAsia="zh-HK"/>
        </w:rPr>
        <w:t>仍不符合做契資格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。</w:t>
      </w:r>
    </w:p>
    <w:p w:rsidR="003E7696" w:rsidRDefault="003E7696" w:rsidP="003E7696">
      <w:pPr>
        <w:pStyle w:val="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 w:hint="eastAsia"/>
          <w:color w:val="000000"/>
          <w:sz w:val="27"/>
          <w:szCs w:val="27"/>
          <w:lang w:eastAsia="zh-HK"/>
        </w:rPr>
        <w:t>今</w:t>
      </w:r>
      <w:r>
        <w:rPr>
          <w:rFonts w:ascii="Times New Roman" w:hAnsi="Times New Roman" w:cs="Times New Roman"/>
          <w:color w:val="000000"/>
          <w:sz w:val="27"/>
          <w:szCs w:val="27"/>
          <w:lang w:eastAsia="zh-HK"/>
        </w:rPr>
        <w:t>(19</w:t>
      </w:r>
      <w:r>
        <w:rPr>
          <w:rFonts w:ascii="Times New Roman" w:hAnsi="Times New Roman" w:cs="Times New Roman" w:hint="eastAsia"/>
          <w:color w:val="000000"/>
          <w:sz w:val="27"/>
          <w:szCs w:val="27"/>
          <w:lang w:eastAsia="zh-HK"/>
        </w:rPr>
        <w:t>日</w:t>
      </w:r>
      <w:r>
        <w:rPr>
          <w:rFonts w:ascii="Times New Roman" w:hAnsi="Times New Roman" w:cs="Times New Roman"/>
          <w:color w:val="000000"/>
          <w:sz w:val="27"/>
          <w:szCs w:val="27"/>
          <w:lang w:eastAsia="zh-HK"/>
        </w:rPr>
        <w:t>)</w:t>
      </w:r>
      <w:r>
        <w:rPr>
          <w:rFonts w:ascii="Times New Roman" w:hAnsi="Times New Roman" w:cs="Times New Roman" w:hint="eastAsia"/>
          <w:color w:val="000000"/>
          <w:sz w:val="27"/>
          <w:szCs w:val="27"/>
          <w:lang w:eastAsia="zh-HK"/>
        </w:rPr>
        <w:t>到房屋局請願之人士因不符合新法的過渡規定，並同時因違反第</w:t>
      </w:r>
      <w:r>
        <w:rPr>
          <w:rFonts w:ascii="Times New Roman" w:hAnsi="Times New Roman" w:cs="Times New Roman"/>
          <w:color w:val="000000"/>
          <w:sz w:val="27"/>
          <w:szCs w:val="27"/>
          <w:lang w:eastAsia="zh-HK"/>
        </w:rPr>
        <w:t>10/2011</w:t>
      </w:r>
      <w:r>
        <w:rPr>
          <w:rFonts w:ascii="Times New Roman" w:hAnsi="Times New Roman" w:cs="Times New Roman" w:hint="eastAsia"/>
          <w:color w:val="000000"/>
          <w:sz w:val="27"/>
          <w:szCs w:val="27"/>
          <w:lang w:eastAsia="zh-HK"/>
        </w:rPr>
        <w:t>號法律關於經屋申請</w:t>
      </w:r>
      <w:proofErr w:type="gramStart"/>
      <w:r>
        <w:rPr>
          <w:rFonts w:ascii="Times New Roman" w:hAnsi="Times New Roman" w:cs="Times New Roman" w:hint="eastAsia"/>
          <w:color w:val="000000"/>
          <w:sz w:val="27"/>
          <w:szCs w:val="27"/>
          <w:lang w:eastAsia="zh-HK"/>
        </w:rPr>
        <w:t>時或揀選單</w:t>
      </w:r>
      <w:proofErr w:type="gramEnd"/>
      <w:r>
        <w:rPr>
          <w:rFonts w:ascii="Times New Roman" w:hAnsi="Times New Roman" w:cs="Times New Roman" w:hint="eastAsia"/>
          <w:color w:val="000000"/>
          <w:sz w:val="27"/>
          <w:szCs w:val="27"/>
          <w:lang w:eastAsia="zh-HK"/>
        </w:rPr>
        <w:t>位前，擁有或曾</w:t>
      </w:r>
      <w:proofErr w:type="gramStart"/>
      <w:r>
        <w:rPr>
          <w:rFonts w:ascii="Times New Roman" w:hAnsi="Times New Roman" w:cs="Times New Roman" w:hint="eastAsia"/>
          <w:color w:val="000000"/>
          <w:sz w:val="27"/>
          <w:szCs w:val="27"/>
          <w:lang w:eastAsia="zh-HK"/>
        </w:rPr>
        <w:t>擁有樓花或</w:t>
      </w:r>
      <w:proofErr w:type="gramEnd"/>
      <w:r>
        <w:rPr>
          <w:rFonts w:ascii="Times New Roman" w:hAnsi="Times New Roman" w:cs="Times New Roman" w:hint="eastAsia"/>
          <w:color w:val="000000"/>
          <w:sz w:val="27"/>
          <w:szCs w:val="27"/>
          <w:lang w:eastAsia="zh-HK"/>
        </w:rPr>
        <w:t>單位，不符合做</w:t>
      </w:r>
      <w:proofErr w:type="gramStart"/>
      <w:r>
        <w:rPr>
          <w:rFonts w:ascii="Times New Roman" w:hAnsi="Times New Roman" w:cs="Times New Roman" w:hint="eastAsia"/>
          <w:color w:val="000000"/>
          <w:sz w:val="27"/>
          <w:szCs w:val="27"/>
          <w:lang w:eastAsia="zh-HK"/>
        </w:rPr>
        <w:t>契</w:t>
      </w:r>
      <w:proofErr w:type="gramEnd"/>
      <w:r>
        <w:rPr>
          <w:rFonts w:ascii="Times New Roman" w:hAnsi="Times New Roman" w:cs="Times New Roman" w:hint="eastAsia"/>
          <w:color w:val="000000"/>
          <w:sz w:val="27"/>
          <w:szCs w:val="27"/>
          <w:lang w:eastAsia="zh-HK"/>
        </w:rPr>
        <w:t>資格，須解除預約合同。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3E7696" w:rsidRDefault="003E7696" w:rsidP="003E7696">
      <w:pPr>
        <w:rPr>
          <w:rFonts w:ascii="Calibri" w:hAnsi="Calibri" w:cs="Calibri"/>
          <w:color w:val="000000"/>
        </w:rPr>
      </w:pPr>
    </w:p>
    <w:p w:rsidR="003E7696" w:rsidRPr="003E7696" w:rsidRDefault="003E7696" w:rsidP="003E7696">
      <w:pPr>
        <w:pStyle w:val="p1"/>
        <w:shd w:val="clear" w:color="auto" w:fill="FFFFFF"/>
        <w:jc w:val="both"/>
        <w:rPr>
          <w:rFonts w:ascii="Calibri" w:hAnsi="Calibri" w:cs="Calibri" w:hint="eastAsia"/>
          <w:color w:val="000000"/>
        </w:rPr>
      </w:pPr>
    </w:p>
    <w:p w:rsidR="00BF1BC3" w:rsidRPr="003E7696" w:rsidRDefault="00BF1BC3"/>
    <w:sectPr w:rsidR="00BF1BC3" w:rsidRPr="003E76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96"/>
    <w:rsid w:val="003E7696"/>
    <w:rsid w:val="00B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5E09"/>
  <w15:chartTrackingRefBased/>
  <w15:docId w15:val="{75A621B8-1373-488E-BC69-43C161AC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3E769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E7696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IHM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Leong</dc:creator>
  <cp:keywords/>
  <dc:description/>
  <cp:lastModifiedBy>Suki Leong</cp:lastModifiedBy>
  <cp:revision>1</cp:revision>
  <dcterms:created xsi:type="dcterms:W3CDTF">2021-09-19T09:41:00Z</dcterms:created>
  <dcterms:modified xsi:type="dcterms:W3CDTF">2021-09-19T09:43:00Z</dcterms:modified>
</cp:coreProperties>
</file>