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1A" w:rsidRDefault="0001681A" w:rsidP="0001681A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snapToGrid w:val="0"/>
          <w:sz w:val="28"/>
          <w:szCs w:val="28"/>
          <w:lang w:val="pt-PT"/>
        </w:rPr>
      </w:pPr>
      <w:r>
        <w:rPr>
          <w:rFonts w:ascii="標楷體" w:eastAsia="標楷體" w:hAnsi="標楷體" w:cs="Times New Roman" w:hint="eastAsia"/>
          <w:b/>
          <w:snapToGrid w:val="0"/>
          <w:sz w:val="28"/>
          <w:szCs w:val="28"/>
          <w:lang w:val="pt-PT"/>
        </w:rPr>
        <w:t>新 聞 稿</w:t>
      </w:r>
    </w:p>
    <w:p w:rsidR="0001681A" w:rsidRDefault="0001681A" w:rsidP="0001681A">
      <w:pPr>
        <w:adjustRightInd w:val="0"/>
        <w:snapToGrid w:val="0"/>
        <w:spacing w:line="276" w:lineRule="auto"/>
        <w:jc w:val="right"/>
        <w:rPr>
          <w:rFonts w:ascii="標楷體" w:eastAsia="標楷體" w:hAnsi="標楷體" w:cs="Times New Roman"/>
          <w:snapToGrid w:val="0"/>
          <w:szCs w:val="24"/>
          <w:lang w:val="pt-PT"/>
        </w:rPr>
      </w:pPr>
      <w:r>
        <w:rPr>
          <w:rFonts w:ascii="標楷體" w:eastAsia="標楷體" w:hAnsi="標楷體" w:cs="Times New Roman" w:hint="eastAsia"/>
          <w:snapToGrid w:val="0"/>
          <w:szCs w:val="24"/>
          <w:lang w:val="pt-PT"/>
        </w:rPr>
        <w:t>個人資料保護辦公室</w:t>
      </w:r>
    </w:p>
    <w:p w:rsidR="0001681A" w:rsidRDefault="0001681A" w:rsidP="0001681A">
      <w:pPr>
        <w:adjustRightInd w:val="0"/>
        <w:snapToGrid w:val="0"/>
        <w:spacing w:line="276" w:lineRule="auto"/>
        <w:jc w:val="right"/>
        <w:rPr>
          <w:rFonts w:ascii="Times New Roman" w:eastAsia="標楷體" w:hAnsi="Times New Roman" w:cs="Times New Roman"/>
          <w:snapToGrid w:val="0"/>
          <w:color w:val="000000"/>
          <w:szCs w:val="24"/>
          <w:lang w:val="pt-PT"/>
        </w:rPr>
      </w:pPr>
      <w:r>
        <w:rPr>
          <w:rFonts w:ascii="Times New Roman" w:eastAsia="標楷體" w:hAnsi="Times New Roman" w:cs="Times New Roman"/>
          <w:snapToGrid w:val="0"/>
          <w:szCs w:val="24"/>
          <w:lang w:val="pt-PT"/>
        </w:rPr>
        <w:t>2022.</w:t>
      </w:r>
      <w:r w:rsidR="002C407D">
        <w:rPr>
          <w:rFonts w:ascii="Times New Roman" w:eastAsia="標楷體" w:hAnsi="Times New Roman" w:cs="Times New Roman"/>
          <w:snapToGrid w:val="0"/>
          <w:szCs w:val="24"/>
          <w:lang w:val="pt-PT"/>
        </w:rPr>
        <w:t>11</w:t>
      </w:r>
      <w:r>
        <w:rPr>
          <w:rFonts w:ascii="Times New Roman" w:eastAsia="標楷體" w:hAnsi="Times New Roman" w:cs="Times New Roman"/>
          <w:snapToGrid w:val="0"/>
          <w:color w:val="000000"/>
          <w:szCs w:val="24"/>
          <w:lang w:val="pt-PT"/>
        </w:rPr>
        <w:t>.</w:t>
      </w:r>
      <w:r w:rsidR="00BD2B3C">
        <w:rPr>
          <w:rFonts w:ascii="Times New Roman" w:eastAsia="標楷體" w:hAnsi="Times New Roman" w:cs="Times New Roman"/>
          <w:snapToGrid w:val="0"/>
          <w:color w:val="000000"/>
          <w:szCs w:val="24"/>
          <w:lang w:val="pt-PT"/>
        </w:rPr>
        <w:t>2</w:t>
      </w:r>
      <w:r w:rsidR="00471BE3">
        <w:rPr>
          <w:rFonts w:ascii="Times New Roman" w:eastAsia="標楷體" w:hAnsi="Times New Roman" w:cs="Times New Roman"/>
          <w:snapToGrid w:val="0"/>
          <w:color w:val="000000"/>
          <w:szCs w:val="24"/>
          <w:lang w:val="pt-PT"/>
        </w:rPr>
        <w:t>4</w:t>
      </w:r>
    </w:p>
    <w:p w:rsidR="0001681A" w:rsidRDefault="0001681A" w:rsidP="0001681A">
      <w:pPr>
        <w:ind w:firstLine="480"/>
        <w:jc w:val="center"/>
        <w:rPr>
          <w:rFonts w:ascii="標楷體" w:eastAsia="標楷體" w:hAnsi="標楷體" w:cs="Times New Roman"/>
          <w:b/>
        </w:rPr>
      </w:pPr>
    </w:p>
    <w:p w:rsidR="0001681A" w:rsidRDefault="0001681A" w:rsidP="0001681A">
      <w:pPr>
        <w:spacing w:beforeLines="50" w:before="180" w:afterLines="50" w:after="180" w:line="480" w:lineRule="exact"/>
        <w:ind w:firstLine="480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個資辦促本澳各界關注內地數據出境</w:t>
      </w:r>
      <w:r w:rsidR="00DB3F2E" w:rsidRPr="00DB3F2E">
        <w:rPr>
          <w:rFonts w:ascii="標楷體" w:eastAsia="標楷體" w:hAnsi="標楷體" w:cs="Times New Roman" w:hint="eastAsia"/>
          <w:b/>
          <w:sz w:val="32"/>
        </w:rPr>
        <w:t>規定</w:t>
      </w:r>
    </w:p>
    <w:p w:rsidR="00DB3F2E" w:rsidRPr="00DB3F2E" w:rsidRDefault="0001681A" w:rsidP="00DB3F2E">
      <w:pPr>
        <w:spacing w:beforeLines="150" w:before="540" w:afterLines="50" w:after="180" w:line="480" w:lineRule="exact"/>
        <w:ind w:firstLine="567"/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為進一步落實《</w:t>
      </w:r>
      <w:r w:rsidRPr="00DB3F2E">
        <w:rPr>
          <w:rFonts w:ascii="標楷體" w:eastAsia="標楷體" w:hAnsi="標楷體" w:cs="Times New Roman" w:hint="eastAsia"/>
          <w:sz w:val="28"/>
        </w:rPr>
        <w:t>中華人民共和國個人信息保護法</w:t>
      </w:r>
      <w:r>
        <w:rPr>
          <w:rFonts w:ascii="標楷體" w:eastAsia="標楷體" w:hAnsi="標楷體" w:cs="Times New Roman" w:hint="eastAsia"/>
          <w:sz w:val="28"/>
        </w:rPr>
        <w:t>》</w:t>
      </w:r>
      <w:r w:rsidR="00DB3F2E" w:rsidRPr="00DB3F2E">
        <w:rPr>
          <w:rFonts w:ascii="標楷體" w:eastAsia="標楷體" w:hAnsi="標楷體" w:cs="Times New Roman" w:hint="eastAsia"/>
          <w:sz w:val="28"/>
        </w:rPr>
        <w:t>（下稱“《個保法》＂）</w:t>
      </w:r>
      <w:r>
        <w:rPr>
          <w:rFonts w:ascii="標楷體" w:eastAsia="標楷體" w:hAnsi="標楷體" w:cs="Times New Roman" w:hint="eastAsia"/>
          <w:sz w:val="28"/>
        </w:rPr>
        <w:t>、《</w:t>
      </w:r>
      <w:r w:rsidRPr="00DB3F2E">
        <w:rPr>
          <w:rFonts w:ascii="標楷體" w:eastAsia="標楷體" w:hAnsi="標楷體" w:cs="Times New Roman" w:hint="eastAsia"/>
          <w:sz w:val="28"/>
        </w:rPr>
        <w:t>中華人民共和國</w:t>
      </w:r>
      <w:r>
        <w:rPr>
          <w:rFonts w:ascii="標楷體" w:eastAsia="標楷體" w:hAnsi="標楷體" w:cs="Times New Roman" w:hint="eastAsia"/>
          <w:sz w:val="28"/>
        </w:rPr>
        <w:t>網</w:t>
      </w:r>
      <w:r w:rsidR="005270A1">
        <w:rPr>
          <w:rFonts w:ascii="標楷體" w:eastAsia="標楷體" w:hAnsi="標楷體" w:cs="Times New Roman" w:hint="eastAsia"/>
          <w:sz w:val="28"/>
        </w:rPr>
        <w:t>絡</w:t>
      </w:r>
      <w:r>
        <w:rPr>
          <w:rFonts w:ascii="標楷體" w:eastAsia="標楷體" w:hAnsi="標楷體" w:cs="Times New Roman" w:hint="eastAsia"/>
          <w:sz w:val="28"/>
        </w:rPr>
        <w:t>安全法》和《</w:t>
      </w:r>
      <w:r w:rsidRPr="00DB3F2E">
        <w:rPr>
          <w:rFonts w:ascii="標楷體" w:eastAsia="標楷體" w:hAnsi="標楷體" w:cs="Times New Roman" w:hint="eastAsia"/>
          <w:sz w:val="28"/>
        </w:rPr>
        <w:t>中華人民共和國</w:t>
      </w:r>
      <w:r>
        <w:rPr>
          <w:rFonts w:ascii="標楷體" w:eastAsia="標楷體" w:hAnsi="標楷體" w:cs="Times New Roman" w:hint="eastAsia"/>
          <w:sz w:val="28"/>
        </w:rPr>
        <w:t>數據安全法》</w:t>
      </w:r>
      <w:r w:rsidRPr="00DC62D0">
        <w:rPr>
          <w:rFonts w:ascii="標楷體" w:eastAsia="標楷體" w:hAnsi="標楷體" w:cs="Times New Roman" w:hint="eastAsia"/>
          <w:sz w:val="28"/>
        </w:rPr>
        <w:t>，</w:t>
      </w:r>
      <w:r w:rsidRPr="00DB3F2E">
        <w:rPr>
          <w:rFonts w:ascii="標楷體" w:eastAsia="標楷體" w:hAnsi="標楷體" w:cs="Times New Roman" w:hint="eastAsia"/>
          <w:sz w:val="28"/>
        </w:rPr>
        <w:t>國家互聯網信息辦公室制定</w:t>
      </w:r>
      <w:r w:rsidR="00DB3F2E" w:rsidRPr="00DB3F2E">
        <w:rPr>
          <w:rFonts w:ascii="標楷體" w:eastAsia="標楷體" w:hAnsi="標楷體" w:cs="Times New Roman" w:hint="eastAsia"/>
          <w:sz w:val="28"/>
        </w:rPr>
        <w:t>的</w:t>
      </w:r>
      <w:r w:rsidRPr="00DB3F2E">
        <w:rPr>
          <w:rFonts w:ascii="標楷體" w:eastAsia="標楷體" w:hAnsi="標楷體" w:cs="Times New Roman" w:hint="eastAsia"/>
          <w:sz w:val="28"/>
        </w:rPr>
        <w:t>《數據出境安全評估辦法》（下稱“《評估辦法》＂）已於</w:t>
      </w:r>
      <w:r w:rsidRPr="00DB3F2E">
        <w:rPr>
          <w:rFonts w:ascii="標楷體" w:eastAsia="標楷體" w:hAnsi="標楷體" w:cs="Times New Roman"/>
          <w:sz w:val="28"/>
        </w:rPr>
        <w:t>2022</w:t>
      </w:r>
      <w:r w:rsidRPr="00DB3F2E">
        <w:rPr>
          <w:rFonts w:ascii="標楷體" w:eastAsia="標楷體" w:hAnsi="標楷體" w:cs="Times New Roman" w:hint="eastAsia"/>
          <w:sz w:val="28"/>
        </w:rPr>
        <w:t>年</w:t>
      </w:r>
      <w:r w:rsidRPr="00DB3F2E">
        <w:rPr>
          <w:rFonts w:ascii="標楷體" w:eastAsia="標楷體" w:hAnsi="標楷體" w:cs="Times New Roman"/>
          <w:sz w:val="28"/>
        </w:rPr>
        <w:t>9</w:t>
      </w:r>
      <w:r w:rsidRPr="00DB3F2E">
        <w:rPr>
          <w:rFonts w:ascii="標楷體" w:eastAsia="標楷體" w:hAnsi="標楷體" w:cs="Times New Roman" w:hint="eastAsia"/>
          <w:sz w:val="28"/>
        </w:rPr>
        <w:t>月</w:t>
      </w:r>
      <w:r w:rsidRPr="00DB3F2E">
        <w:rPr>
          <w:rFonts w:ascii="標楷體" w:eastAsia="標楷體" w:hAnsi="標楷體" w:cs="Times New Roman"/>
          <w:sz w:val="28"/>
        </w:rPr>
        <w:t>1</w:t>
      </w:r>
      <w:r w:rsidRPr="00DB3F2E">
        <w:rPr>
          <w:rFonts w:ascii="標楷體" w:eastAsia="標楷體" w:hAnsi="標楷體" w:cs="Times New Roman" w:hint="eastAsia"/>
          <w:sz w:val="28"/>
        </w:rPr>
        <w:t>日正式實施</w:t>
      </w:r>
      <w:r w:rsidR="00DB3F2E" w:rsidRPr="00DB3F2E">
        <w:rPr>
          <w:rFonts w:ascii="標楷體" w:eastAsia="標楷體" w:hAnsi="標楷體" w:cs="Times New Roman" w:hint="eastAsia"/>
          <w:sz w:val="28"/>
        </w:rPr>
        <w:t>，並</w:t>
      </w:r>
      <w:r w:rsidR="00DB3F2E">
        <w:rPr>
          <w:rFonts w:ascii="標楷體" w:eastAsia="標楷體" w:hAnsi="標楷體" w:cs="Times New Roman" w:hint="eastAsia"/>
          <w:sz w:val="28"/>
        </w:rPr>
        <w:t>發佈了</w:t>
      </w:r>
      <w:r w:rsidR="00DB3F2E" w:rsidRPr="00DB3F2E">
        <w:rPr>
          <w:rFonts w:ascii="標楷體" w:eastAsia="標楷體" w:hAnsi="標楷體" w:cs="Times New Roman" w:hint="eastAsia"/>
          <w:sz w:val="28"/>
        </w:rPr>
        <w:t>《</w:t>
      </w:r>
      <w:r w:rsidR="00DB3F2E">
        <w:rPr>
          <w:rFonts w:ascii="標楷體" w:eastAsia="標楷體" w:hAnsi="標楷體" w:cs="Times New Roman" w:hint="eastAsia"/>
          <w:sz w:val="28"/>
        </w:rPr>
        <w:t>數據</w:t>
      </w:r>
      <w:r w:rsidR="00DB3F2E" w:rsidRPr="00DB3F2E">
        <w:rPr>
          <w:rFonts w:ascii="標楷體" w:eastAsia="標楷體" w:hAnsi="標楷體" w:cs="Times New Roman" w:hint="eastAsia"/>
          <w:sz w:val="28"/>
        </w:rPr>
        <w:t>出境安全評估申報指南（第</w:t>
      </w:r>
      <w:bookmarkStart w:id="0" w:name="_GoBack"/>
      <w:bookmarkEnd w:id="0"/>
      <w:r w:rsidR="00DB3F2E" w:rsidRPr="00DB3F2E">
        <w:rPr>
          <w:rFonts w:ascii="標楷體" w:eastAsia="標楷體" w:hAnsi="標楷體" w:cs="Times New Roman" w:hint="eastAsia"/>
          <w:sz w:val="28"/>
        </w:rPr>
        <w:t>一版）》（以下稱“《申報指南》），以</w:t>
      </w:r>
      <w:r w:rsidR="00DB3F2E">
        <w:rPr>
          <w:rFonts w:ascii="標楷體" w:eastAsia="標楷體" w:hAnsi="標楷體" w:cs="Times New Roman" w:hint="eastAsia"/>
          <w:sz w:val="28"/>
        </w:rPr>
        <w:t>填補《</w:t>
      </w:r>
      <w:r w:rsidR="00DB3F2E" w:rsidRPr="00DB3F2E">
        <w:rPr>
          <w:rFonts w:ascii="標楷體" w:eastAsia="標楷體" w:hAnsi="標楷體" w:cs="Times New Roman" w:hint="eastAsia"/>
          <w:sz w:val="28"/>
        </w:rPr>
        <w:t>評估</w:t>
      </w:r>
      <w:r w:rsidR="00DB3F2E">
        <w:rPr>
          <w:rFonts w:ascii="標楷體" w:eastAsia="標楷體" w:hAnsi="標楷體" w:cs="Times New Roman" w:hint="eastAsia"/>
          <w:sz w:val="28"/>
        </w:rPr>
        <w:t>辦法》的實際執行及操作細節</w:t>
      </w:r>
      <w:r w:rsidR="00DB3F2E" w:rsidRPr="00DB3F2E">
        <w:rPr>
          <w:rFonts w:ascii="標楷體" w:eastAsia="標楷體" w:hAnsi="標楷體" w:cs="Times New Roman" w:hint="eastAsia"/>
          <w:sz w:val="28"/>
        </w:rPr>
        <w:t>。《申報指南》</w:t>
      </w:r>
      <w:r w:rsidR="00DB3F2E">
        <w:rPr>
          <w:rFonts w:ascii="標楷體" w:eastAsia="標楷體" w:hAnsi="標楷體" w:cs="Times New Roman" w:hint="eastAsia"/>
          <w:sz w:val="28"/>
        </w:rPr>
        <w:t>對數據出境安全評估的申報方式、申報流程、申報材料等具體要求作出了說明，並提供了數據</w:t>
      </w:r>
      <w:r w:rsidR="00DB3F2E" w:rsidRPr="00DB3F2E">
        <w:rPr>
          <w:rFonts w:ascii="標楷體" w:eastAsia="標楷體" w:hAnsi="標楷體" w:cs="Times New Roman" w:hint="eastAsia"/>
          <w:sz w:val="28"/>
        </w:rPr>
        <w:t>出境安全評估申報材料、經辦人授權委託書、</w:t>
      </w:r>
      <w:r w:rsidR="00DB3F2E">
        <w:rPr>
          <w:rFonts w:ascii="標楷體" w:eastAsia="標楷體" w:hAnsi="標楷體" w:cs="Times New Roman" w:hint="eastAsia"/>
          <w:sz w:val="28"/>
        </w:rPr>
        <w:t>數據</w:t>
      </w:r>
      <w:r w:rsidR="00DB3F2E" w:rsidRPr="00DB3F2E">
        <w:rPr>
          <w:rFonts w:ascii="標楷體" w:eastAsia="標楷體" w:hAnsi="標楷體" w:cs="Times New Roman" w:hint="eastAsia"/>
          <w:sz w:val="28"/>
        </w:rPr>
        <w:t>出境安全評估申報書、</w:t>
      </w:r>
      <w:r w:rsidR="00DB3F2E">
        <w:rPr>
          <w:rFonts w:ascii="標楷體" w:eastAsia="標楷體" w:hAnsi="標楷體" w:cs="Times New Roman" w:hint="eastAsia"/>
          <w:sz w:val="28"/>
        </w:rPr>
        <w:t>數據</w:t>
      </w:r>
      <w:r w:rsidR="00DB3F2E" w:rsidRPr="00DB3F2E">
        <w:rPr>
          <w:rFonts w:ascii="標楷體" w:eastAsia="標楷體" w:hAnsi="標楷體" w:cs="Times New Roman" w:hint="eastAsia"/>
          <w:sz w:val="28"/>
        </w:rPr>
        <w:t>出境風險自評估報告的範本。</w:t>
      </w:r>
    </w:p>
    <w:p w:rsidR="0001681A" w:rsidRDefault="0001681A" w:rsidP="00DB3F2E">
      <w:pPr>
        <w:spacing w:beforeLines="150" w:before="540" w:afterLines="50" w:after="180" w:line="480" w:lineRule="exact"/>
        <w:ind w:firstLine="567"/>
        <w:jc w:val="both"/>
        <w:rPr>
          <w:rFonts w:ascii="標楷體" w:eastAsia="標楷體" w:hAnsi="標楷體" w:cs="Times New Roman"/>
          <w:sz w:val="28"/>
        </w:rPr>
      </w:pPr>
      <w:r w:rsidRPr="00DB3F2E">
        <w:rPr>
          <w:rFonts w:ascii="標楷體" w:eastAsia="標楷體" w:hAnsi="標楷體" w:cs="Times New Roman" w:hint="eastAsia"/>
          <w:sz w:val="28"/>
        </w:rPr>
        <w:t>個人資料保護辦公室（下稱“個資辦＂）</w:t>
      </w:r>
      <w:r w:rsidR="00AC0369" w:rsidRPr="00DB3F2E">
        <w:rPr>
          <w:rFonts w:ascii="標楷體" w:eastAsia="標楷體" w:hAnsi="標楷體" w:cs="Times New Roman" w:hint="eastAsia"/>
          <w:sz w:val="28"/>
        </w:rPr>
        <w:t>呼籲</w:t>
      </w:r>
      <w:r w:rsidRPr="00DB3F2E">
        <w:rPr>
          <w:rFonts w:ascii="標楷體" w:eastAsia="標楷體" w:hAnsi="標楷體" w:cs="Times New Roman" w:hint="eastAsia"/>
          <w:sz w:val="28"/>
        </w:rPr>
        <w:t>本澳企業了解相關</w:t>
      </w:r>
      <w:r w:rsidR="004A0AF6">
        <w:rPr>
          <w:rFonts w:ascii="標楷體" w:eastAsia="標楷體" w:hAnsi="標楷體" w:cs="Times New Roman" w:hint="eastAsia"/>
          <w:sz w:val="28"/>
        </w:rPr>
        <w:t>規定</w:t>
      </w:r>
      <w:r w:rsidRPr="00DB3F2E">
        <w:rPr>
          <w:rFonts w:ascii="標楷體" w:eastAsia="標楷體" w:hAnsi="標楷體" w:cs="Times New Roman" w:hint="eastAsia"/>
          <w:sz w:val="28"/>
        </w:rPr>
        <w:t>，確保</w:t>
      </w:r>
      <w:r w:rsidR="00DB3F2E" w:rsidRPr="00DB3F2E">
        <w:rPr>
          <w:rFonts w:ascii="標楷體" w:eastAsia="標楷體" w:hAnsi="標楷體" w:cs="Times New Roman" w:hint="eastAsia"/>
          <w:sz w:val="28"/>
        </w:rPr>
        <w:t>依法處理涉及</w:t>
      </w:r>
      <w:r w:rsidR="004A0AF6">
        <w:rPr>
          <w:rFonts w:ascii="標楷體" w:eastAsia="標楷體" w:hAnsi="標楷體" w:cs="Times New Roman" w:hint="eastAsia"/>
          <w:sz w:val="28"/>
        </w:rPr>
        <w:t>內地</w:t>
      </w:r>
      <w:r w:rsidR="00DB3F2E" w:rsidRPr="00DB3F2E">
        <w:rPr>
          <w:rFonts w:ascii="標楷體" w:eastAsia="標楷體" w:hAnsi="標楷體" w:cs="Times New Roman" w:hint="eastAsia"/>
          <w:sz w:val="28"/>
        </w:rPr>
        <w:t>跨境的個人資料，而</w:t>
      </w:r>
      <w:r w:rsidRPr="00DB3F2E">
        <w:rPr>
          <w:rFonts w:ascii="標楷體" w:eastAsia="標楷體" w:hAnsi="標楷體" w:cs="Times New Roman" w:hint="eastAsia"/>
          <w:sz w:val="28"/>
        </w:rPr>
        <w:t>為讓本澳各界了解</w:t>
      </w:r>
      <w:r>
        <w:rPr>
          <w:rFonts w:ascii="標楷體" w:eastAsia="標楷體" w:hAnsi="標楷體" w:cs="Times New Roman" w:hint="eastAsia"/>
          <w:sz w:val="28"/>
        </w:rPr>
        <w:t>《</w:t>
      </w:r>
      <w:r w:rsidRPr="00DB3F2E">
        <w:rPr>
          <w:rFonts w:ascii="標楷體" w:eastAsia="標楷體" w:hAnsi="標楷體" w:cs="Times New Roman" w:hint="eastAsia"/>
          <w:sz w:val="28"/>
        </w:rPr>
        <w:t>評估</w:t>
      </w:r>
      <w:r>
        <w:rPr>
          <w:rFonts w:ascii="標楷體" w:eastAsia="標楷體" w:hAnsi="標楷體" w:cs="Times New Roman" w:hint="eastAsia"/>
          <w:sz w:val="28"/>
        </w:rPr>
        <w:t>辦法》的相關規定，個資辦</w:t>
      </w:r>
      <w:r w:rsidR="004B505E">
        <w:rPr>
          <w:rFonts w:ascii="標楷體" w:eastAsia="標楷體" w:hAnsi="標楷體" w:cs="Times New Roman" w:hint="eastAsia"/>
          <w:sz w:val="28"/>
        </w:rPr>
        <w:t>已</w:t>
      </w:r>
      <w:r w:rsidR="001C60CE" w:rsidRPr="001C60CE">
        <w:rPr>
          <w:rFonts w:ascii="標楷體" w:eastAsia="標楷體" w:hAnsi="標楷體" w:cs="Times New Roman" w:hint="eastAsia"/>
          <w:sz w:val="28"/>
        </w:rPr>
        <w:t>開展相應合規講解工作，</w:t>
      </w:r>
      <w:r w:rsidR="004B505E">
        <w:rPr>
          <w:rFonts w:ascii="標楷體" w:eastAsia="標楷體" w:hAnsi="標楷體" w:cs="Times New Roman" w:hint="eastAsia"/>
          <w:sz w:val="28"/>
        </w:rPr>
        <w:t>並</w:t>
      </w:r>
      <w:r>
        <w:rPr>
          <w:rFonts w:ascii="標楷體" w:eastAsia="標楷體" w:hAnsi="標楷體" w:cs="Times New Roman" w:hint="eastAsia"/>
          <w:sz w:val="28"/>
        </w:rPr>
        <w:t>整理以下重點</w:t>
      </w:r>
      <w:r w:rsidR="00DB3F2E" w:rsidRPr="00DB3F2E">
        <w:rPr>
          <w:rFonts w:ascii="標楷體" w:eastAsia="標楷體" w:hAnsi="標楷體" w:cs="Times New Roman" w:hint="eastAsia"/>
          <w:sz w:val="28"/>
        </w:rPr>
        <w:t>，供公眾參考</w:t>
      </w:r>
      <w:r>
        <w:rPr>
          <w:rFonts w:ascii="標楷體" w:eastAsia="標楷體" w:hAnsi="標楷體" w:cs="Times New Roman" w:hint="eastAsia"/>
          <w:sz w:val="28"/>
        </w:rPr>
        <w:t>：</w:t>
      </w:r>
    </w:p>
    <w:p w:rsidR="0001681A" w:rsidRDefault="0001681A" w:rsidP="0001681A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數據出境活動包括：</w:t>
      </w:r>
    </w:p>
    <w:p w:rsidR="0001681A" w:rsidRDefault="0001681A" w:rsidP="0001681A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數據處理者將在境內運營中收集和產生的數據傳輸、存儲至境外；</w:t>
      </w:r>
    </w:p>
    <w:p w:rsidR="0001681A" w:rsidRDefault="0001681A" w:rsidP="0001681A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數據處理者收集和產生的數據存儲在境內，境外的機構、組織或者個人可以訪問或者調用。</w:t>
      </w:r>
    </w:p>
    <w:p w:rsidR="0001681A" w:rsidRDefault="0001681A" w:rsidP="0001681A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適用範圍屬下列任一種情況：</w:t>
      </w:r>
    </w:p>
    <w:p w:rsidR="0001681A" w:rsidRDefault="0001681A" w:rsidP="0001681A">
      <w:pPr>
        <w:pStyle w:val="a3"/>
        <w:numPr>
          <w:ilvl w:val="0"/>
          <w:numId w:val="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向境外提供重要數據；</w:t>
      </w:r>
    </w:p>
    <w:p w:rsidR="0001681A" w:rsidRDefault="0001681A" w:rsidP="0001681A">
      <w:pPr>
        <w:pStyle w:val="a3"/>
        <w:numPr>
          <w:ilvl w:val="0"/>
          <w:numId w:val="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關鍵信息基礎設施運營者和處理</w:t>
      </w:r>
      <w:r>
        <w:rPr>
          <w:rFonts w:ascii="Times New Roman" w:eastAsia="標楷體" w:hAnsi="Times New Roman" w:cs="Times New Roman"/>
          <w:sz w:val="28"/>
        </w:rPr>
        <w:t>100</w:t>
      </w:r>
      <w:r>
        <w:rPr>
          <w:rFonts w:ascii="Times New Roman" w:eastAsia="標楷體" w:hAnsi="Times New Roman" w:cs="Times New Roman" w:hint="eastAsia"/>
          <w:sz w:val="28"/>
        </w:rPr>
        <w:t>萬人以上個人信息的數據處理者向境外提供個人信息；</w:t>
      </w:r>
    </w:p>
    <w:p w:rsidR="0001681A" w:rsidRDefault="0001681A" w:rsidP="0001681A">
      <w:pPr>
        <w:pStyle w:val="a3"/>
        <w:numPr>
          <w:ilvl w:val="0"/>
          <w:numId w:val="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自</w:t>
      </w:r>
      <w:r>
        <w:rPr>
          <w:rFonts w:ascii="Times New Roman" w:eastAsia="標楷體" w:hAnsi="Times New Roman" w:cs="Times New Roman"/>
          <w:sz w:val="28"/>
        </w:rPr>
        <w:t>2020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日起累計向境外提供</w:t>
      </w:r>
      <w:r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 w:hint="eastAsia"/>
          <w:sz w:val="28"/>
        </w:rPr>
        <w:t>萬人個人信息或者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萬人敏感個人信息的數據處理者向境外提供個人信息；</w:t>
      </w:r>
    </w:p>
    <w:p w:rsidR="0001681A" w:rsidRDefault="0001681A" w:rsidP="0001681A">
      <w:pPr>
        <w:pStyle w:val="a3"/>
        <w:numPr>
          <w:ilvl w:val="0"/>
          <w:numId w:val="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國家網信辦規定的其他情形，則符合數據出境安全評估的適用。</w:t>
      </w:r>
    </w:p>
    <w:p w:rsidR="0001681A" w:rsidRDefault="0001681A" w:rsidP="0001681A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重要數據的定義：一旦遭到篡改、破壞、洩露或者非法獲取、非法利用等，可能危害國家安全、經濟運行、社會穩定、公共健康和安全等的數據。</w:t>
      </w:r>
    </w:p>
    <w:p w:rsidR="0001681A" w:rsidRDefault="0001681A" w:rsidP="00522D45">
      <w:pPr>
        <w:spacing w:beforeLines="50" w:before="180" w:afterLines="50" w:after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除了上述的重</w:t>
      </w:r>
      <w:r w:rsidR="00FE4FB5">
        <w:rPr>
          <w:rFonts w:ascii="Times New Roman" w:eastAsia="標楷體" w:hAnsi="Times New Roman" w:cs="Times New Roman" w:hint="eastAsia"/>
          <w:bCs/>
          <w:sz w:val="28"/>
        </w:rPr>
        <w:t>點</w:t>
      </w:r>
      <w:r>
        <w:rPr>
          <w:rFonts w:ascii="Times New Roman" w:eastAsia="標楷體" w:hAnsi="Times New Roman" w:cs="Times New Roman" w:hint="eastAsia"/>
          <w:bCs/>
          <w:sz w:val="28"/>
        </w:rPr>
        <w:t>外，部分法律定義</w:t>
      </w:r>
      <w:r w:rsidR="00DC62D0">
        <w:rPr>
          <w:rFonts w:ascii="Times New Roman" w:eastAsia="標楷體" w:hAnsi="Times New Roman" w:cs="Times New Roman" w:hint="eastAsia"/>
          <w:bCs/>
          <w:sz w:val="28"/>
        </w:rPr>
        <w:t>與本澳慣常使用的</w:t>
      </w:r>
      <w:r>
        <w:rPr>
          <w:rFonts w:ascii="Times New Roman" w:eastAsia="標楷體" w:hAnsi="Times New Roman" w:cs="Times New Roman" w:hint="eastAsia"/>
          <w:bCs/>
          <w:sz w:val="28"/>
        </w:rPr>
        <w:t>有所</w:t>
      </w:r>
      <w:r w:rsidR="00FE4FB5">
        <w:rPr>
          <w:rFonts w:ascii="Times New Roman" w:eastAsia="標楷體" w:hAnsi="Times New Roman" w:cs="Times New Roman" w:hint="eastAsia"/>
          <w:bCs/>
          <w:sz w:val="28"/>
        </w:rPr>
        <w:t>區</w:t>
      </w:r>
      <w:r>
        <w:rPr>
          <w:rFonts w:ascii="Times New Roman" w:eastAsia="標楷體" w:hAnsi="Times New Roman" w:cs="Times New Roman" w:hint="eastAsia"/>
          <w:bCs/>
          <w:sz w:val="28"/>
        </w:rPr>
        <w:t>別，例如</w:t>
      </w:r>
      <w:r>
        <w:rPr>
          <w:rFonts w:ascii="標楷體" w:eastAsia="標楷體" w:hAnsi="標楷體" w:cs="Times New Roman" w:hint="eastAsia"/>
          <w:sz w:val="28"/>
        </w:rPr>
        <w:t>敏感資料</w:t>
      </w:r>
      <w:r w:rsidR="00DC62D0">
        <w:rPr>
          <w:rFonts w:ascii="標楷體" w:eastAsia="標楷體" w:hAnsi="標楷體" w:cs="Times New Roman" w:hint="eastAsia"/>
          <w:sz w:val="28"/>
        </w:rPr>
        <w:t>(內地稱為“敏感信息”)</w:t>
      </w:r>
      <w:r>
        <w:rPr>
          <w:rFonts w:ascii="標楷體" w:eastAsia="標楷體" w:hAnsi="標楷體" w:cs="Times New Roman" w:hint="eastAsia"/>
          <w:sz w:val="28"/>
        </w:rPr>
        <w:t>的定義</w:t>
      </w:r>
      <w:r w:rsidR="00522D45">
        <w:rPr>
          <w:rFonts w:ascii="標楷體" w:eastAsia="標楷體" w:hAnsi="標楷體" w:cs="Times New Roman" w:hint="eastAsia"/>
          <w:sz w:val="28"/>
        </w:rPr>
        <w:t>；</w:t>
      </w:r>
      <w:r w:rsidR="00DC62D0">
        <w:rPr>
          <w:rFonts w:ascii="Times New Roman" w:eastAsia="標楷體" w:hAnsi="Times New Roman" w:cs="Times New Roman" w:hint="eastAsia"/>
          <w:sz w:val="28"/>
        </w:rPr>
        <w:t>數據處理者</w:t>
      </w:r>
      <w:r w:rsidR="00522D45">
        <w:rPr>
          <w:rFonts w:ascii="Times New Roman" w:eastAsia="標楷體" w:hAnsi="Times New Roman" w:cs="Times New Roman" w:hint="eastAsia"/>
          <w:sz w:val="28"/>
        </w:rPr>
        <w:t>亦</w:t>
      </w:r>
      <w:r>
        <w:rPr>
          <w:rFonts w:ascii="Times New Roman" w:eastAsia="標楷體" w:hAnsi="Times New Roman" w:cs="Times New Roman" w:hint="eastAsia"/>
          <w:sz w:val="28"/>
        </w:rPr>
        <w:t>須確保個人信息的出境</w:t>
      </w:r>
      <w:r w:rsidR="00DC62D0">
        <w:rPr>
          <w:rFonts w:ascii="Times New Roman" w:eastAsia="標楷體" w:hAnsi="Times New Roman" w:cs="Times New Roman" w:hint="eastAsia"/>
          <w:sz w:val="28"/>
        </w:rPr>
        <w:t>過程</w:t>
      </w:r>
      <w:r w:rsidR="00522D45">
        <w:rPr>
          <w:rFonts w:ascii="Times New Roman" w:eastAsia="標楷體" w:hAnsi="Times New Roman" w:cs="Times New Roman" w:hint="eastAsia"/>
          <w:sz w:val="28"/>
        </w:rPr>
        <w:t>符合《個保法》及相關法規的要求。</w:t>
      </w:r>
      <w:r w:rsidR="00522D45">
        <w:rPr>
          <w:rFonts w:ascii="標楷體" w:eastAsia="標楷體" w:hAnsi="標楷體" w:cs="Times New Roman"/>
          <w:sz w:val="28"/>
        </w:rPr>
        <w:t xml:space="preserve"> </w:t>
      </w:r>
    </w:p>
    <w:p w:rsidR="00AC0369" w:rsidRPr="00522D45" w:rsidRDefault="0001681A" w:rsidP="00522D45">
      <w:pPr>
        <w:spacing w:beforeLines="50" w:before="180" w:afterLines="50" w:after="180" w:line="480" w:lineRule="exact"/>
        <w:ind w:firstLine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《評估辦法》設立了半年的過渡期</w:t>
      </w:r>
      <w:r w:rsidR="00D22B55">
        <w:rPr>
          <w:rFonts w:ascii="Times New Roman" w:eastAsia="標楷體" w:hAnsi="Times New Roman" w:cs="Times New Roman" w:hint="eastAsia"/>
          <w:sz w:val="28"/>
        </w:rPr>
        <w:t>（至</w:t>
      </w:r>
      <w:r w:rsidR="00D22B55">
        <w:rPr>
          <w:rFonts w:ascii="Times New Roman" w:eastAsia="標楷體" w:hAnsi="Times New Roman" w:cs="Times New Roman"/>
          <w:sz w:val="28"/>
        </w:rPr>
        <w:t>2023</w:t>
      </w:r>
      <w:r w:rsidR="00D22B55">
        <w:rPr>
          <w:rFonts w:ascii="Times New Roman" w:eastAsia="標楷體" w:hAnsi="Times New Roman" w:cs="Times New Roman" w:hint="eastAsia"/>
          <w:sz w:val="28"/>
        </w:rPr>
        <w:t>年</w:t>
      </w:r>
      <w:r w:rsidR="00D22B55">
        <w:rPr>
          <w:rFonts w:ascii="Times New Roman" w:eastAsia="標楷體" w:hAnsi="Times New Roman" w:cs="Times New Roman"/>
          <w:sz w:val="28"/>
        </w:rPr>
        <w:t>3</w:t>
      </w:r>
      <w:r w:rsidR="00D22B55">
        <w:rPr>
          <w:rFonts w:ascii="Times New Roman" w:eastAsia="標楷體" w:hAnsi="Times New Roman" w:cs="Times New Roman" w:hint="eastAsia"/>
          <w:sz w:val="28"/>
        </w:rPr>
        <w:t>月</w:t>
      </w:r>
      <w:r w:rsidR="00D22B55">
        <w:rPr>
          <w:rFonts w:ascii="Times New Roman" w:eastAsia="標楷體" w:hAnsi="Times New Roman" w:cs="Times New Roman"/>
          <w:sz w:val="28"/>
        </w:rPr>
        <w:t>1</w:t>
      </w:r>
      <w:r w:rsidR="00D22B55">
        <w:rPr>
          <w:rFonts w:ascii="Times New Roman" w:eastAsia="標楷體" w:hAnsi="Times New Roman" w:cs="Times New Roman" w:hint="eastAsia"/>
          <w:sz w:val="28"/>
        </w:rPr>
        <w:t>日）</w:t>
      </w:r>
      <w:r>
        <w:rPr>
          <w:rFonts w:ascii="Times New Roman" w:eastAsia="標楷體" w:hAnsi="Times New Roman" w:cs="Times New Roman" w:hint="eastAsia"/>
          <w:sz w:val="28"/>
        </w:rPr>
        <w:t>，讓數據處理者對</w:t>
      </w:r>
      <w:r>
        <w:rPr>
          <w:rFonts w:ascii="Times New Roman" w:eastAsia="標楷體" w:hAnsi="Times New Roman" w:cs="Times New Roman"/>
          <w:sz w:val="28"/>
        </w:rPr>
        <w:t>2022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日前開展的數據出境活動進行整改，以便相關的處理符合《評估辦法》的相關規定。如本澳的企業、機構訪問或調用設於內地的資訊設備系統的數據，且有關數據處理適用</w:t>
      </w:r>
      <w:r>
        <w:rPr>
          <w:rFonts w:ascii="標楷體" w:eastAsia="標楷體" w:hAnsi="標楷體" w:cs="Times New Roman" w:hint="eastAsia"/>
          <w:sz w:val="28"/>
        </w:rPr>
        <w:t>《評估辦法》所訂明的情</w:t>
      </w:r>
      <w:r w:rsidR="00522D45">
        <w:rPr>
          <w:rFonts w:ascii="標楷體" w:eastAsia="標楷體" w:hAnsi="標楷體" w:cs="Times New Roman" w:hint="eastAsia"/>
          <w:sz w:val="28"/>
        </w:rPr>
        <w:t>況</w:t>
      </w:r>
      <w:r>
        <w:rPr>
          <w:rFonts w:ascii="Times New Roman" w:eastAsia="標楷體" w:hAnsi="Times New Roman" w:cs="Times New Roman" w:hint="eastAsia"/>
          <w:sz w:val="28"/>
        </w:rPr>
        <w:t>，應</w:t>
      </w:r>
      <w:r>
        <w:rPr>
          <w:rFonts w:ascii="Times New Roman" w:eastAsia="標楷體" w:hAnsi="Times New Roman" w:cs="Times New Roman" w:hint="eastAsia"/>
          <w:bCs/>
          <w:sz w:val="28"/>
        </w:rPr>
        <w:t>盡快檢視相關</w:t>
      </w:r>
      <w:r>
        <w:rPr>
          <w:rFonts w:ascii="Times New Roman" w:eastAsia="標楷體" w:hAnsi="Times New Roman" w:cs="Times New Roman" w:hint="eastAsia"/>
          <w:sz w:val="28"/>
        </w:rPr>
        <w:t>規定</w:t>
      </w:r>
      <w:r>
        <w:rPr>
          <w:rFonts w:ascii="Times New Roman" w:eastAsia="標楷體" w:hAnsi="Times New Roman" w:cs="Times New Roman" w:hint="eastAsia"/>
          <w:bCs/>
          <w:sz w:val="28"/>
        </w:rPr>
        <w:t>對其數據出境活動的影響，做好合規審查以符合相關的監管要求和法定義務，避免數據不法出境。</w:t>
      </w:r>
      <w:r w:rsidR="00D22B55">
        <w:rPr>
          <w:rFonts w:ascii="Times New Roman" w:eastAsia="標楷體" w:hAnsi="Times New Roman" w:cs="Times New Roman" w:hint="eastAsia"/>
          <w:bCs/>
          <w:sz w:val="28"/>
        </w:rPr>
        <w:t>有關</w:t>
      </w:r>
      <w:r w:rsidR="00D22B55">
        <w:rPr>
          <w:rFonts w:ascii="Times New Roman" w:eastAsia="標楷體" w:hAnsi="Times New Roman" w:cs="Times New Roman" w:hint="eastAsia"/>
          <w:sz w:val="28"/>
        </w:rPr>
        <w:t>《評估辦法》的詳細內容，歡迎瀏覽個資辦網頁中的“</w:t>
      </w:r>
      <w:r w:rsidR="00D22B55" w:rsidRPr="00D22B55">
        <w:rPr>
          <w:rFonts w:ascii="Times New Roman" w:eastAsia="標楷體" w:hAnsi="Times New Roman" w:cs="Times New Roman"/>
          <w:bCs/>
          <w:sz w:val="28"/>
        </w:rPr>
        <w:t>協助中小企等機構做好《中華人民共和國個人信息保護法》合規工作專頁</w:t>
      </w:r>
      <w:r w:rsidR="00D22B55">
        <w:rPr>
          <w:rFonts w:ascii="Times New Roman" w:eastAsia="標楷體" w:hAnsi="Times New Roman" w:cs="Times New Roman" w:hint="eastAsia"/>
          <w:bCs/>
          <w:sz w:val="28"/>
        </w:rPr>
        <w:t>”</w:t>
      </w:r>
      <w:r w:rsidR="0082699A">
        <w:rPr>
          <w:rFonts w:ascii="Times New Roman" w:eastAsia="標楷體" w:hAnsi="Times New Roman" w:cs="Times New Roman" w:hint="eastAsia"/>
          <w:bCs/>
          <w:sz w:val="28"/>
        </w:rPr>
        <w:t>（</w:t>
      </w:r>
      <w:hyperlink r:id="rId7" w:history="1">
        <w:r w:rsidR="0082699A">
          <w:rPr>
            <w:rStyle w:val="a8"/>
          </w:rPr>
          <w:t>https://www.gpdp.gov.mo/featuredsites/notification/main.html</w:t>
        </w:r>
      </w:hyperlink>
      <w:r w:rsidR="0082699A">
        <w:rPr>
          <w:rFonts w:hint="eastAsia"/>
        </w:rPr>
        <w:t>）</w:t>
      </w:r>
      <w:r w:rsidR="00F55D7F">
        <w:rPr>
          <w:rFonts w:hint="eastAsia"/>
        </w:rPr>
        <w:t>。</w:t>
      </w:r>
    </w:p>
    <w:sectPr w:rsidR="00AC0369" w:rsidRPr="00522D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8E" w:rsidRDefault="002A588E" w:rsidP="00DC62D0">
      <w:r>
        <w:separator/>
      </w:r>
    </w:p>
  </w:endnote>
  <w:endnote w:type="continuationSeparator" w:id="0">
    <w:p w:rsidR="002A588E" w:rsidRDefault="002A588E" w:rsidP="00D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8E" w:rsidRDefault="002A588E" w:rsidP="00DC62D0">
      <w:r>
        <w:separator/>
      </w:r>
    </w:p>
  </w:footnote>
  <w:footnote w:type="continuationSeparator" w:id="0">
    <w:p w:rsidR="002A588E" w:rsidRDefault="002A588E" w:rsidP="00DC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469"/>
    <w:multiLevelType w:val="hybridMultilevel"/>
    <w:tmpl w:val="66540FAC"/>
    <w:lvl w:ilvl="0" w:tplc="D60C3B46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9A4B5E"/>
    <w:multiLevelType w:val="hybridMultilevel"/>
    <w:tmpl w:val="1CDC8AA0"/>
    <w:lvl w:ilvl="0" w:tplc="51EE94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CF84EAA"/>
    <w:multiLevelType w:val="hybridMultilevel"/>
    <w:tmpl w:val="36AA7314"/>
    <w:lvl w:ilvl="0" w:tplc="5A68A1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A"/>
    <w:rsid w:val="0001681A"/>
    <w:rsid w:val="001C60CE"/>
    <w:rsid w:val="002A588E"/>
    <w:rsid w:val="002C407D"/>
    <w:rsid w:val="00471BE3"/>
    <w:rsid w:val="004A0AF6"/>
    <w:rsid w:val="004B505E"/>
    <w:rsid w:val="00522D45"/>
    <w:rsid w:val="005270A1"/>
    <w:rsid w:val="00815ECE"/>
    <w:rsid w:val="0082699A"/>
    <w:rsid w:val="008D414E"/>
    <w:rsid w:val="00AC0369"/>
    <w:rsid w:val="00BD2B3C"/>
    <w:rsid w:val="00C41B73"/>
    <w:rsid w:val="00CB192C"/>
    <w:rsid w:val="00D22B55"/>
    <w:rsid w:val="00D73F99"/>
    <w:rsid w:val="00DB3F2E"/>
    <w:rsid w:val="00DC62D0"/>
    <w:rsid w:val="00F55D7F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1FBB80"/>
  <w15:chartTrackingRefBased/>
  <w15:docId w15:val="{97778784-8CC2-4C8A-BBD7-34FD019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2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2D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269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5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pdp.gov.mo/featuredsites/notification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Chung Meng</dc:creator>
  <cp:keywords/>
  <dc:description/>
  <cp:lastModifiedBy>Siu Chung Meng</cp:lastModifiedBy>
  <cp:revision>12</cp:revision>
  <cp:lastPrinted>2022-11-24T01:11:00Z</cp:lastPrinted>
  <dcterms:created xsi:type="dcterms:W3CDTF">2022-09-28T10:49:00Z</dcterms:created>
  <dcterms:modified xsi:type="dcterms:W3CDTF">2022-11-24T01:42:00Z</dcterms:modified>
</cp:coreProperties>
</file>